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7F98F" w14:textId="77777777" w:rsidR="00D10877" w:rsidRDefault="0007743F">
      <w:r>
        <w:rPr>
          <w:noProof/>
        </w:rPr>
        <mc:AlternateContent>
          <mc:Choice Requires="wps">
            <w:drawing>
              <wp:anchor distT="0" distB="0" distL="114300" distR="114300" simplePos="0" relativeHeight="251659264" behindDoc="0" locked="0" layoutInCell="1" hidden="0" allowOverlap="1" wp14:anchorId="1AB5B261" wp14:editId="3EA4E71D">
                <wp:simplePos x="0" y="0"/>
                <wp:positionH relativeFrom="column">
                  <wp:posOffset>31115</wp:posOffset>
                </wp:positionH>
                <wp:positionV relativeFrom="paragraph">
                  <wp:posOffset>-1954</wp:posOffset>
                </wp:positionV>
                <wp:extent cx="2846993" cy="468923"/>
                <wp:effectExtent l="0" t="0" r="0" b="1270"/>
                <wp:wrapNone/>
                <wp:docPr id="1873659983" name="Rectangle 1873659983"/>
                <wp:cNvGraphicFramePr/>
                <a:graphic xmlns:a="http://schemas.openxmlformats.org/drawingml/2006/main">
                  <a:graphicData uri="http://schemas.microsoft.com/office/word/2010/wordprocessingShape">
                    <wps:wsp>
                      <wps:cNvSpPr/>
                      <wps:spPr>
                        <a:xfrm>
                          <a:off x="0" y="0"/>
                          <a:ext cx="2846993" cy="468923"/>
                        </a:xfrm>
                        <a:prstGeom prst="rect">
                          <a:avLst/>
                        </a:prstGeom>
                        <a:solidFill>
                          <a:schemeClr val="lt1"/>
                        </a:solidFill>
                        <a:ln>
                          <a:noFill/>
                        </a:ln>
                      </wps:spPr>
                      <wps:txbx>
                        <w:txbxContent>
                          <w:p w14:paraId="49656E30" w14:textId="1A818150" w:rsidR="00D10877" w:rsidRPr="005E7219" w:rsidRDefault="00400583" w:rsidP="005E7219">
                            <w:pPr>
                              <w:spacing w:after="120"/>
                              <w:jc w:val="center"/>
                              <w:textDirection w:val="btLr"/>
                              <w:rPr>
                                <w:rFonts w:ascii="Metallophile Sp8 Light" w:hAnsi="Metallophile Sp8 Light" w:cs="Arial"/>
                                <w:sz w:val="36"/>
                                <w:szCs w:val="36"/>
                              </w:rPr>
                            </w:pPr>
                            <w:r w:rsidRPr="005E7219">
                              <w:rPr>
                                <w:rFonts w:ascii="Metallophile Sp8 Light" w:hAnsi="Metallophile Sp8 Light" w:cs="Arial"/>
                                <w:b/>
                                <w:color w:val="000000"/>
                                <w:sz w:val="36"/>
                                <w:szCs w:val="36"/>
                              </w:rPr>
                              <w:t>Newsletter December 202</w:t>
                            </w:r>
                            <w:r w:rsidR="0007743F" w:rsidRPr="005E7219">
                              <w:rPr>
                                <w:rFonts w:ascii="Metallophile Sp8 Light" w:hAnsi="Metallophile Sp8 Light" w:cs="Arial"/>
                                <w:b/>
                                <w:color w:val="000000"/>
                                <w:sz w:val="36"/>
                                <w:szCs w:val="36"/>
                              </w:rPr>
                              <w:t>5</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AB5B261" id="Rectangle 1873659983" o:spid="_x0000_s1026" style="position:absolute;margin-left:2.45pt;margin-top:-.15pt;width:224.15pt;height:3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" fillcolor="white [3201]" stroked="f">
                <v:textbox inset="2.53958mm,1.2694mm,2.53958mm,1.2694mm">
                  <w:txbxContent>
                    <w:p w14:paraId="49656E30" w14:textId="1A818150" w:rsidR="00D10877" w:rsidRPr="005E7219" w:rsidRDefault="00400583" w:rsidP="005E7219">
                      <w:pPr>
                        <w:spacing w:after="120"/>
                        <w:jc w:val="center"/>
                        <w:textDirection w:val="btLr"/>
                        <w:rPr>
                          <w:rFonts w:ascii="Metallophile Sp8 Light" w:hAnsi="Metallophile Sp8 Light" w:cs="Arial"/>
                          <w:sz w:val="36"/>
                          <w:szCs w:val="36"/>
                        </w:rPr>
                      </w:pPr>
                      <w:r w:rsidRPr="005E7219">
                        <w:rPr>
                          <w:rFonts w:ascii="Metallophile Sp8 Light" w:hAnsi="Metallophile Sp8 Light" w:cs="Arial"/>
                          <w:b/>
                          <w:color w:val="000000"/>
                          <w:sz w:val="36"/>
                          <w:szCs w:val="36"/>
                        </w:rPr>
                        <w:t>Newsletter December 202</w:t>
                      </w:r>
                      <w:r w:rsidR="0007743F" w:rsidRPr="005E7219">
                        <w:rPr>
                          <w:rFonts w:ascii="Metallophile Sp8 Light" w:hAnsi="Metallophile Sp8 Light" w:cs="Arial"/>
                          <w:b/>
                          <w:color w:val="000000"/>
                          <w:sz w:val="36"/>
                          <w:szCs w:val="36"/>
                        </w:rPr>
                        <w:t>5</w:t>
                      </w:r>
                    </w:p>
                  </w:txbxContent>
                </v:textbox>
              </v:rect>
            </w:pict>
          </mc:Fallback>
        </mc:AlternateContent>
      </w:r>
      <w:r>
        <w:rPr>
          <w:noProof/>
        </w:rPr>
        <w:drawing>
          <wp:anchor distT="0" distB="0" distL="114300" distR="114300" simplePos="0" relativeHeight="251658240" behindDoc="0" locked="0" layoutInCell="1" hidden="0" allowOverlap="1" wp14:anchorId="698C31B6" wp14:editId="425C0442">
            <wp:simplePos x="0" y="0"/>
            <wp:positionH relativeFrom="column">
              <wp:posOffset>3375483</wp:posOffset>
            </wp:positionH>
            <wp:positionV relativeFrom="paragraph">
              <wp:posOffset>-389254</wp:posOffset>
            </wp:positionV>
            <wp:extent cx="2454710" cy="857669"/>
            <wp:effectExtent l="0" t="0" r="0" b="0"/>
            <wp:wrapNone/>
            <wp:docPr id="1873659989" name="image6.jpg" descr="Logo: Little Musical Caravan"/>
            <wp:cNvGraphicFramePr/>
            <a:graphic xmlns:a="http://schemas.openxmlformats.org/drawingml/2006/main">
              <a:graphicData uri="http://schemas.openxmlformats.org/drawingml/2006/picture">
                <pic:pic xmlns:pic="http://schemas.openxmlformats.org/drawingml/2006/picture">
                  <pic:nvPicPr>
                    <pic:cNvPr id="0" name="image6.jpg" descr="Logo: Little Musical Caravan"/>
                    <pic:cNvPicPr preferRelativeResize="0"/>
                  </pic:nvPicPr>
                  <pic:blipFill>
                    <a:blip r:embed="rId8"/>
                    <a:srcRect/>
                    <a:stretch>
                      <a:fillRect/>
                    </a:stretch>
                  </pic:blipFill>
                  <pic:spPr>
                    <a:xfrm>
                      <a:off x="0" y="0"/>
                      <a:ext cx="2454710" cy="857669"/>
                    </a:xfrm>
                    <a:prstGeom prst="rect">
                      <a:avLst/>
                    </a:prstGeom>
                    <a:ln/>
                  </pic:spPr>
                </pic:pic>
              </a:graphicData>
            </a:graphic>
          </wp:anchor>
        </w:drawing>
      </w:r>
    </w:p>
    <w:p w14:paraId="3F7DAD5A" w14:textId="77777777" w:rsidR="00D10877" w:rsidRDefault="00D10877"/>
    <w:p w14:paraId="53703DB2" w14:textId="77777777" w:rsidR="00D10877" w:rsidRDefault="00D10877"/>
    <w:p w14:paraId="13FBB400" w14:textId="77777777" w:rsidR="00D10877" w:rsidRDefault="00400583">
      <w:r>
        <w:rPr>
          <w:noProof/>
        </w:rPr>
        <w:drawing>
          <wp:anchor distT="0" distB="0" distL="114300" distR="114300" simplePos="0" relativeHeight="251660288" behindDoc="0" locked="0" layoutInCell="1" hidden="0" allowOverlap="1" wp14:anchorId="5F1C3C74" wp14:editId="59481E3B">
            <wp:simplePos x="0" y="0"/>
            <wp:positionH relativeFrom="column">
              <wp:posOffset>3373120</wp:posOffset>
            </wp:positionH>
            <wp:positionV relativeFrom="paragraph">
              <wp:posOffset>41275</wp:posOffset>
            </wp:positionV>
            <wp:extent cx="2454275" cy="165735"/>
            <wp:effectExtent l="0" t="0" r="0" b="0"/>
            <wp:wrapSquare wrapText="bothSides" distT="0" distB="0" distL="114300" distR="114300"/>
            <wp:docPr id="1873659986" name="image5.jpg" descr="Tag line: Mobile music therapy service"/>
            <wp:cNvGraphicFramePr/>
            <a:graphic xmlns:a="http://schemas.openxmlformats.org/drawingml/2006/main">
              <a:graphicData uri="http://schemas.openxmlformats.org/drawingml/2006/picture">
                <pic:pic xmlns:pic="http://schemas.openxmlformats.org/drawingml/2006/picture">
                  <pic:nvPicPr>
                    <pic:cNvPr id="0" name="image5.jpg" descr="Tag line: Mobile music therapy service"/>
                    <pic:cNvPicPr preferRelativeResize="0"/>
                  </pic:nvPicPr>
                  <pic:blipFill>
                    <a:blip r:embed="rId9"/>
                    <a:srcRect/>
                    <a:stretch>
                      <a:fillRect/>
                    </a:stretch>
                  </pic:blipFill>
                  <pic:spPr>
                    <a:xfrm>
                      <a:off x="0" y="0"/>
                      <a:ext cx="2454275" cy="165735"/>
                    </a:xfrm>
                    <a:prstGeom prst="rect">
                      <a:avLst/>
                    </a:prstGeom>
                    <a:ln/>
                  </pic:spPr>
                </pic:pic>
              </a:graphicData>
            </a:graphic>
          </wp:anchor>
        </w:drawing>
      </w:r>
    </w:p>
    <w:p w14:paraId="3A3531C7" w14:textId="77777777" w:rsidR="00D10877" w:rsidRDefault="00D10877"/>
    <w:p w14:paraId="25C3679A" w14:textId="77777777" w:rsidR="0007743F" w:rsidRPr="0007743F" w:rsidRDefault="0007743F" w:rsidP="0096240F">
      <w:pPr>
        <w:spacing w:after="120"/>
        <w:jc w:val="both"/>
        <w:rPr>
          <w:rFonts w:ascii="Arial" w:hAnsi="Arial" w:cs="Arial"/>
        </w:rPr>
      </w:pPr>
      <w:r>
        <w:rPr>
          <w:rFonts w:ascii="Arial" w:hAnsi="Arial" w:cs="Arial"/>
        </w:rPr>
        <w:t xml:space="preserve">Welcome to our 2025 Newsletter! It’s been a busy year for the </w:t>
      </w:r>
      <w:r w:rsidRPr="00DC7F9B">
        <w:rPr>
          <w:rFonts w:ascii="Arial" w:hAnsi="Arial" w:cs="Arial"/>
        </w:rPr>
        <w:t>Little Musical Caravan</w:t>
      </w:r>
      <w:r>
        <w:rPr>
          <w:rFonts w:ascii="Arial" w:hAnsi="Arial" w:cs="Arial"/>
        </w:rPr>
        <w:t>, with more exciting things planned for next year…</w:t>
      </w:r>
    </w:p>
    <w:p w14:paraId="546A3D49" w14:textId="77777777" w:rsidR="00D10877" w:rsidRPr="0007743F" w:rsidRDefault="0007743F" w:rsidP="0007743F">
      <w:pPr>
        <w:spacing w:before="240" w:after="240"/>
        <w:rPr>
          <w:rFonts w:ascii="Arial" w:hAnsi="Arial" w:cs="Arial"/>
          <w:b/>
          <w:bCs/>
          <w:sz w:val="28"/>
          <w:szCs w:val="28"/>
        </w:rPr>
      </w:pPr>
      <w:r w:rsidRPr="0007743F">
        <w:rPr>
          <w:rFonts w:ascii="Arial" w:hAnsi="Arial" w:cs="Arial"/>
          <w:noProof/>
          <w:sz w:val="28"/>
          <w:szCs w:val="28"/>
        </w:rPr>
        <w:drawing>
          <wp:anchor distT="0" distB="0" distL="114300" distR="114300" simplePos="0" relativeHeight="251661312" behindDoc="0" locked="0" layoutInCell="1" hidden="0" allowOverlap="1" wp14:anchorId="3EBCB372" wp14:editId="2A8441DD">
            <wp:simplePos x="0" y="0"/>
            <wp:positionH relativeFrom="column">
              <wp:posOffset>3453765</wp:posOffset>
            </wp:positionH>
            <wp:positionV relativeFrom="paragraph">
              <wp:posOffset>431555</wp:posOffset>
            </wp:positionV>
            <wp:extent cx="2244090" cy="775335"/>
            <wp:effectExtent l="0" t="0" r="0" b="0"/>
            <wp:wrapSquare wrapText="bothSides" distT="0" distB="0" distL="114300" distR="114300"/>
            <wp:docPr id="1873659984" name="image2.jpg" descr="Āhuru Mōwai Trust banner: A white background fades from left to right to blue sky with treetops at the bottom right. The text reads: Āhuru mōwai - Find support, take a breath, exhale. "/>
            <wp:cNvGraphicFramePr/>
            <a:graphic xmlns:a="http://schemas.openxmlformats.org/drawingml/2006/main">
              <a:graphicData uri="http://schemas.openxmlformats.org/drawingml/2006/picture">
                <pic:pic xmlns:pic="http://schemas.openxmlformats.org/drawingml/2006/picture">
                  <pic:nvPicPr>
                    <pic:cNvPr id="0" name="image2.jpg" descr="Āhuru Mōwai Trust banner: A white background fades from left to right to blue sky with treetops at the bottom right. The text reads: Āhuru mōwai - Find support, take a breath, exhale. "/>
                    <pic:cNvPicPr preferRelativeResize="0"/>
                  </pic:nvPicPr>
                  <pic:blipFill>
                    <a:blip r:embed="rId10"/>
                    <a:srcRect/>
                    <a:stretch>
                      <a:fillRect/>
                    </a:stretch>
                  </pic:blipFill>
                  <pic:spPr>
                    <a:xfrm>
                      <a:off x="0" y="0"/>
                      <a:ext cx="2244090" cy="775335"/>
                    </a:xfrm>
                    <a:prstGeom prst="rect">
                      <a:avLst/>
                    </a:prstGeom>
                    <a:ln/>
                  </pic:spPr>
                </pic:pic>
              </a:graphicData>
            </a:graphic>
          </wp:anchor>
        </w:drawing>
      </w:r>
      <w:r w:rsidRPr="0007743F">
        <w:rPr>
          <w:rFonts w:ascii="Arial" w:hAnsi="Arial" w:cs="Arial"/>
          <w:b/>
          <w:bCs/>
          <w:sz w:val="28"/>
          <w:szCs w:val="28"/>
        </w:rPr>
        <w:t xml:space="preserve">Partnership with </w:t>
      </w:r>
      <w:proofErr w:type="spellStart"/>
      <w:r w:rsidRPr="0007743F">
        <w:rPr>
          <w:rFonts w:ascii="Arial" w:hAnsi="Arial" w:cs="Arial"/>
          <w:b/>
          <w:bCs/>
          <w:sz w:val="28"/>
          <w:szCs w:val="28"/>
        </w:rPr>
        <w:t>Āhuru</w:t>
      </w:r>
      <w:proofErr w:type="spellEnd"/>
      <w:r w:rsidRPr="0007743F">
        <w:rPr>
          <w:rFonts w:ascii="Arial" w:hAnsi="Arial" w:cs="Arial"/>
          <w:b/>
          <w:bCs/>
          <w:sz w:val="28"/>
          <w:szCs w:val="28"/>
        </w:rPr>
        <w:t xml:space="preserve"> </w:t>
      </w:r>
      <w:proofErr w:type="spellStart"/>
      <w:r w:rsidRPr="0007743F">
        <w:rPr>
          <w:rFonts w:ascii="Arial" w:hAnsi="Arial" w:cs="Arial"/>
          <w:b/>
          <w:bCs/>
          <w:sz w:val="28"/>
          <w:szCs w:val="28"/>
        </w:rPr>
        <w:t>Mōwai</w:t>
      </w:r>
      <w:proofErr w:type="spellEnd"/>
      <w:r w:rsidRPr="0007743F">
        <w:rPr>
          <w:rFonts w:ascii="Arial" w:hAnsi="Arial" w:cs="Arial"/>
          <w:b/>
          <w:bCs/>
          <w:sz w:val="28"/>
          <w:szCs w:val="28"/>
        </w:rPr>
        <w:t xml:space="preserve"> Trust</w:t>
      </w:r>
    </w:p>
    <w:p w14:paraId="0ABDF828" w14:textId="731C17C2" w:rsidR="00D10877" w:rsidRPr="0007743F" w:rsidRDefault="00400583" w:rsidP="0096240F">
      <w:pPr>
        <w:spacing w:after="120"/>
        <w:jc w:val="both"/>
        <w:rPr>
          <w:rFonts w:ascii="Arial" w:hAnsi="Arial" w:cs="Arial"/>
        </w:rPr>
      </w:pPr>
      <w:r w:rsidRPr="0007743F">
        <w:rPr>
          <w:rFonts w:ascii="Arial" w:hAnsi="Arial" w:cs="Arial"/>
        </w:rPr>
        <w:t xml:space="preserve">Our music therapy ‘taster’ sessions in partnership with </w:t>
      </w:r>
      <w:hyperlink r:id="rId11">
        <w:proofErr w:type="spellStart"/>
        <w:r w:rsidR="00D10877" w:rsidRPr="0007743F">
          <w:rPr>
            <w:rFonts w:ascii="Arial" w:hAnsi="Arial" w:cs="Arial"/>
            <w:color w:val="0563C1"/>
            <w:u w:val="single"/>
          </w:rPr>
          <w:t>Āhuru</w:t>
        </w:r>
        <w:proofErr w:type="spellEnd"/>
        <w:r w:rsidR="00D10877" w:rsidRPr="0007743F">
          <w:rPr>
            <w:rFonts w:ascii="Arial" w:hAnsi="Arial" w:cs="Arial"/>
            <w:color w:val="0563C1"/>
            <w:u w:val="single"/>
          </w:rPr>
          <w:t xml:space="preserve"> </w:t>
        </w:r>
        <w:proofErr w:type="spellStart"/>
        <w:r w:rsidR="00D10877" w:rsidRPr="0007743F">
          <w:rPr>
            <w:rFonts w:ascii="Arial" w:hAnsi="Arial" w:cs="Arial"/>
            <w:color w:val="0563C1"/>
            <w:u w:val="single"/>
          </w:rPr>
          <w:t>Mōwai</w:t>
        </w:r>
        <w:proofErr w:type="spellEnd"/>
        <w:r w:rsidR="00D10877" w:rsidRPr="0007743F">
          <w:rPr>
            <w:rFonts w:ascii="Arial" w:hAnsi="Arial" w:cs="Arial"/>
            <w:color w:val="0563C1"/>
            <w:u w:val="single"/>
          </w:rPr>
          <w:t xml:space="preserve"> Trust</w:t>
        </w:r>
      </w:hyperlink>
      <w:r w:rsidRPr="0007743F">
        <w:rPr>
          <w:rFonts w:ascii="Arial" w:hAnsi="Arial" w:cs="Arial"/>
        </w:rPr>
        <w:t xml:space="preserve"> continue to provide a blend of </w:t>
      </w:r>
      <w:r w:rsidR="0007743F" w:rsidRPr="0007743F">
        <w:rPr>
          <w:rFonts w:ascii="Arial" w:hAnsi="Arial" w:cs="Arial"/>
        </w:rPr>
        <w:t>individually</w:t>
      </w:r>
      <w:r w:rsidRPr="0007743F">
        <w:rPr>
          <w:rFonts w:ascii="Arial" w:hAnsi="Arial" w:cs="Arial"/>
        </w:rPr>
        <w:t xml:space="preserve"> designed environments and personalised musical play for children and families with </w:t>
      </w:r>
      <w:r w:rsidR="0007743F" w:rsidRPr="0007743F">
        <w:rPr>
          <w:rFonts w:ascii="Arial" w:hAnsi="Arial" w:cs="Arial"/>
        </w:rPr>
        <w:t xml:space="preserve">neurodiversity and/or </w:t>
      </w:r>
      <w:r w:rsidRPr="0007743F">
        <w:rPr>
          <w:rFonts w:ascii="Arial" w:hAnsi="Arial" w:cs="Arial"/>
        </w:rPr>
        <w:t xml:space="preserve">additional needs. This year, </w:t>
      </w:r>
      <w:proofErr w:type="spellStart"/>
      <w:r w:rsidR="0007743F" w:rsidRPr="0007743F">
        <w:rPr>
          <w:rFonts w:ascii="Arial" w:hAnsi="Arial" w:cs="Arial"/>
        </w:rPr>
        <w:t>Āhuru</w:t>
      </w:r>
      <w:proofErr w:type="spellEnd"/>
      <w:r w:rsidR="0007743F" w:rsidRPr="0007743F">
        <w:rPr>
          <w:rFonts w:ascii="Arial" w:hAnsi="Arial" w:cs="Arial"/>
        </w:rPr>
        <w:t xml:space="preserve"> </w:t>
      </w:r>
      <w:proofErr w:type="spellStart"/>
      <w:r w:rsidR="0007743F" w:rsidRPr="0007743F">
        <w:rPr>
          <w:rFonts w:ascii="Arial" w:hAnsi="Arial" w:cs="Arial"/>
        </w:rPr>
        <w:t>Mōwai</w:t>
      </w:r>
      <w:proofErr w:type="spellEnd"/>
      <w:r w:rsidR="0007743F" w:rsidRPr="0007743F">
        <w:rPr>
          <w:rFonts w:ascii="Arial" w:hAnsi="Arial" w:cs="Arial"/>
        </w:rPr>
        <w:t xml:space="preserve"> Trust relocated their sensory</w:t>
      </w:r>
      <w:r w:rsidRPr="0007743F">
        <w:rPr>
          <w:rFonts w:ascii="Arial" w:hAnsi="Arial" w:cs="Arial"/>
        </w:rPr>
        <w:t xml:space="preserve"> sessions to Chipmunks in Tawa due to the closure of Awesome Bounce. We also welcomed new music therapist</w:t>
      </w:r>
      <w:r w:rsidR="0007743F" w:rsidRPr="0007743F">
        <w:rPr>
          <w:rFonts w:ascii="Arial" w:hAnsi="Arial" w:cs="Arial"/>
        </w:rPr>
        <w:t>s</w:t>
      </w:r>
      <w:r w:rsidRPr="0007743F">
        <w:rPr>
          <w:rFonts w:ascii="Arial" w:hAnsi="Arial" w:cs="Arial"/>
        </w:rPr>
        <w:t xml:space="preserve"> to run these sessions</w:t>
      </w:r>
      <w:r w:rsidR="0007743F" w:rsidRPr="0007743F">
        <w:rPr>
          <w:rFonts w:ascii="Arial" w:hAnsi="Arial" w:cs="Arial"/>
        </w:rPr>
        <w:t>; Marianne Wren and then</w:t>
      </w:r>
      <w:r w:rsidRPr="0007743F">
        <w:rPr>
          <w:rFonts w:ascii="Arial" w:hAnsi="Arial" w:cs="Arial"/>
        </w:rPr>
        <w:t xml:space="preserve"> Deb Bellringer. </w:t>
      </w:r>
      <w:r w:rsidR="0007743F" w:rsidRPr="0007743F">
        <w:rPr>
          <w:rFonts w:ascii="Arial" w:hAnsi="Arial" w:cs="Arial"/>
        </w:rPr>
        <w:t xml:space="preserve">Midyear, </w:t>
      </w:r>
      <w:r w:rsidRPr="0007743F">
        <w:rPr>
          <w:rFonts w:ascii="Arial" w:hAnsi="Arial" w:cs="Arial"/>
        </w:rPr>
        <w:t>we ran a</w:t>
      </w:r>
      <w:r w:rsidR="0007743F" w:rsidRPr="0007743F">
        <w:rPr>
          <w:rFonts w:ascii="Arial" w:hAnsi="Arial" w:cs="Arial"/>
        </w:rPr>
        <w:t>nother</w:t>
      </w:r>
      <w:r w:rsidRPr="0007743F">
        <w:rPr>
          <w:rFonts w:ascii="Arial" w:hAnsi="Arial" w:cs="Arial"/>
        </w:rPr>
        <w:t xml:space="preserve"> survey to gauge whānau responses to </w:t>
      </w:r>
      <w:r w:rsidR="0007743F" w:rsidRPr="0007743F">
        <w:rPr>
          <w:rFonts w:ascii="Arial" w:hAnsi="Arial" w:cs="Arial"/>
        </w:rPr>
        <w:t>our service</w:t>
      </w:r>
      <w:r w:rsidRPr="0007743F">
        <w:rPr>
          <w:rFonts w:ascii="Arial" w:hAnsi="Arial" w:cs="Arial"/>
        </w:rPr>
        <w:t xml:space="preserve">. This showed that these sessions helped families to access and learn more about music therapy. One respondent described it as “a child-led introduction to music” which we loved! Many people told us how much their child(ren) looked forward to their weekly session and the benefits they saw - including ones that lasted beyond the session itself. For example, one parent said: </w:t>
      </w:r>
    </w:p>
    <w:p w14:paraId="34E5D9D1" w14:textId="77777777" w:rsidR="00D10877" w:rsidRPr="0007743F" w:rsidRDefault="00400583" w:rsidP="0096240F">
      <w:pPr>
        <w:spacing w:after="120"/>
        <w:ind w:left="284" w:right="284"/>
        <w:jc w:val="both"/>
        <w:rPr>
          <w:rFonts w:ascii="Arial" w:hAnsi="Arial" w:cs="Arial"/>
          <w:i/>
          <w:iCs/>
        </w:rPr>
      </w:pPr>
      <w:r w:rsidRPr="0007743F">
        <w:rPr>
          <w:rFonts w:ascii="Arial" w:hAnsi="Arial" w:cs="Arial"/>
          <w:i/>
          <w:iCs/>
        </w:rPr>
        <w:t xml:space="preserve">[My child] enjoyed the therapy. She interacted with a lot of the instruments and also demonstrated a curiosity to try new things that she has taken outside of therapy. She also demonstrated shared attention by singing along and dancing to the songs. She waited and took turns playing drums, guitar and keyboard! … She absolutely gained new sounds and exploration of more sounds and textures… After the sessions she would be more “chatty” making more sounds and trying out new sounds and sound sequences”. </w:t>
      </w:r>
    </w:p>
    <w:p w14:paraId="70E2051C" w14:textId="77777777" w:rsidR="00D10877" w:rsidRPr="0007743F" w:rsidRDefault="00400583" w:rsidP="0096240F">
      <w:pPr>
        <w:jc w:val="both"/>
        <w:rPr>
          <w:rFonts w:ascii="Arial" w:hAnsi="Arial" w:cs="Arial"/>
        </w:rPr>
      </w:pPr>
      <w:r w:rsidRPr="0007743F">
        <w:rPr>
          <w:rFonts w:ascii="Arial" w:hAnsi="Arial" w:cs="Arial"/>
        </w:rPr>
        <w:t xml:space="preserve">‘Taster’ sessions will continue at Chipmunks in 2026 and we look forward to another year supporting this awesome community of families. The reduced pricing we can offer for these sessions really makes them more affordable but it does mean we are building up a waiting list for next year so please be in touch with us as soon as possible if this is something you’d like to explore or recommend to a family you know.  </w:t>
      </w:r>
      <w:hyperlink r:id="rId12">
        <w:r w:rsidR="0007743F" w:rsidRPr="0007743F">
          <w:rPr>
            <w:rFonts w:ascii="Arial" w:hAnsi="Arial" w:cs="Arial"/>
            <w:color w:val="0563C1"/>
            <w:u w:val="single"/>
          </w:rPr>
          <w:t>Chipmunks</w:t>
        </w:r>
        <w:r w:rsidRPr="0007743F">
          <w:rPr>
            <w:rFonts w:ascii="Arial" w:hAnsi="Arial" w:cs="Arial"/>
            <w:color w:val="0563C1"/>
            <w:u w:val="single"/>
          </w:rPr>
          <w:t xml:space="preserve"> ‘taster’ sessions</w:t>
        </w:r>
      </w:hyperlink>
      <w:r w:rsidRPr="0007743F">
        <w:rPr>
          <w:rFonts w:ascii="Arial" w:hAnsi="Arial" w:cs="Arial"/>
        </w:rPr>
        <w:t>.</w:t>
      </w:r>
    </w:p>
    <w:p w14:paraId="29EAE960" w14:textId="77777777" w:rsidR="00D10877" w:rsidRPr="0007743F" w:rsidRDefault="00DC7F9B" w:rsidP="0007743F">
      <w:pPr>
        <w:spacing w:before="240" w:after="240"/>
        <w:rPr>
          <w:rFonts w:ascii="Arial" w:hAnsi="Arial" w:cs="Arial"/>
          <w:b/>
          <w:bCs/>
          <w:sz w:val="28"/>
          <w:szCs w:val="28"/>
        </w:rPr>
      </w:pPr>
      <w:r>
        <w:rPr>
          <w:rFonts w:ascii="Arial" w:hAnsi="Arial" w:cs="Arial"/>
          <w:noProof/>
        </w:rPr>
        <w:drawing>
          <wp:anchor distT="0" distB="0" distL="114300" distR="114300" simplePos="0" relativeHeight="251667456" behindDoc="0" locked="0" layoutInCell="1" allowOverlap="1" wp14:anchorId="063B87BA" wp14:editId="21CA686F">
            <wp:simplePos x="0" y="0"/>
            <wp:positionH relativeFrom="column">
              <wp:posOffset>242570</wp:posOffset>
            </wp:positionH>
            <wp:positionV relativeFrom="paragraph">
              <wp:posOffset>341630</wp:posOffset>
            </wp:positionV>
            <wp:extent cx="1510665" cy="1930400"/>
            <wp:effectExtent l="6033" t="0" r="0" b="0"/>
            <wp:wrapSquare wrapText="bothSides"/>
            <wp:docPr id="837101908" name="Picture 4" descr="Max smiling and looking relaxed in an education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01908" name="Picture 4" descr="Max smiling and looking relaxed in an education setting."/>
                    <pic:cNvPicPr/>
                  </pic:nvPicPr>
                  <pic:blipFill rotWithShape="1">
                    <a:blip r:embed="rId13" cstate="print">
                      <a:extLst>
                        <a:ext uri="{28A0092B-C50C-407E-A947-70E740481C1C}">
                          <a14:useLocalDpi xmlns:a14="http://schemas.microsoft.com/office/drawing/2010/main" val="0"/>
                        </a:ext>
                      </a:extLst>
                    </a:blip>
                    <a:srcRect t="17240" r="56513" b="8609"/>
                    <a:stretch/>
                  </pic:blipFill>
                  <pic:spPr bwMode="auto">
                    <a:xfrm rot="5400000">
                      <a:off x="0" y="0"/>
                      <a:ext cx="1510665" cy="193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43F">
        <w:rPr>
          <w:rFonts w:ascii="Arial" w:hAnsi="Arial" w:cs="Arial"/>
          <w:b/>
          <w:bCs/>
          <w:sz w:val="28"/>
          <w:szCs w:val="28"/>
        </w:rPr>
        <w:t>Student Music Therapist</w:t>
      </w:r>
    </w:p>
    <w:p w14:paraId="3407D86D" w14:textId="77777777" w:rsidR="00D10877" w:rsidRDefault="00400583" w:rsidP="0096240F">
      <w:pPr>
        <w:jc w:val="both"/>
        <w:rPr>
          <w:rFonts w:ascii="Arial" w:hAnsi="Arial" w:cs="Arial"/>
        </w:rPr>
      </w:pPr>
      <w:r w:rsidRPr="0007743F">
        <w:rPr>
          <w:rFonts w:ascii="Arial" w:hAnsi="Arial" w:cs="Arial"/>
        </w:rPr>
        <w:t>This year we had the pleasure of hosting final-year Music Therapy student, Max McAlpine, for three terms as he worked towards completing his Master of Music Therapy</w:t>
      </w:r>
      <w:r w:rsidR="0007743F">
        <w:rPr>
          <w:rFonts w:ascii="Arial" w:hAnsi="Arial" w:cs="Arial"/>
        </w:rPr>
        <w:t xml:space="preserve"> with the New Zealand School of Music</w:t>
      </w:r>
      <w:r w:rsidR="00DC7F9B">
        <w:rPr>
          <w:rFonts w:ascii="Arial" w:hAnsi="Arial" w:cs="Arial"/>
        </w:rPr>
        <w:t xml:space="preserve"> (NZSM)</w:t>
      </w:r>
      <w:r w:rsidR="0007743F">
        <w:rPr>
          <w:rFonts w:ascii="Arial" w:hAnsi="Arial" w:cs="Arial"/>
        </w:rPr>
        <w:t>, Victoria University, Wellington</w:t>
      </w:r>
      <w:r w:rsidRPr="0007743F">
        <w:rPr>
          <w:rFonts w:ascii="Arial" w:hAnsi="Arial" w:cs="Arial"/>
        </w:rPr>
        <w:t xml:space="preserve">. Max brought a depth of musical skill and wealth of experience in working with children to his work. His creativity, guitar skills, ability to deeply consider his approach, and willingness to try new things were fantastic. The whole </w:t>
      </w:r>
      <w:r w:rsidRPr="0007743F">
        <w:rPr>
          <w:rFonts w:ascii="Arial" w:hAnsi="Arial" w:cs="Arial"/>
        </w:rPr>
        <w:lastRenderedPageBreak/>
        <w:t xml:space="preserve">team enjoyed learning together and reflecting on the way that music therapy can make a difference for people. As a trained teacher who was now in a ‘student’ role again, Max’s placement also helped us all to consider the value of </w:t>
      </w:r>
      <w:proofErr w:type="spellStart"/>
      <w:r w:rsidRPr="0007743F">
        <w:rPr>
          <w:rFonts w:ascii="Arial" w:hAnsi="Arial" w:cs="Arial"/>
        </w:rPr>
        <w:t>ako</w:t>
      </w:r>
      <w:proofErr w:type="spellEnd"/>
      <w:r w:rsidRPr="0007743F">
        <w:rPr>
          <w:rFonts w:ascii="Arial" w:hAnsi="Arial" w:cs="Arial"/>
        </w:rPr>
        <w:t xml:space="preserve"> where anyone can be </w:t>
      </w:r>
      <w:proofErr w:type="spellStart"/>
      <w:r w:rsidRPr="0007743F">
        <w:rPr>
          <w:rFonts w:ascii="Arial" w:hAnsi="Arial" w:cs="Arial"/>
        </w:rPr>
        <w:t>tuakana</w:t>
      </w:r>
      <w:proofErr w:type="spellEnd"/>
      <w:r w:rsidRPr="0007743F">
        <w:rPr>
          <w:rFonts w:ascii="Arial" w:hAnsi="Arial" w:cs="Arial"/>
        </w:rPr>
        <w:t xml:space="preserve"> (more expert/ older) or </w:t>
      </w:r>
      <w:proofErr w:type="spellStart"/>
      <w:r w:rsidRPr="0007743F">
        <w:rPr>
          <w:rFonts w:ascii="Arial" w:hAnsi="Arial" w:cs="Arial"/>
        </w:rPr>
        <w:t>teina</w:t>
      </w:r>
      <w:proofErr w:type="spellEnd"/>
      <w:r w:rsidRPr="0007743F">
        <w:rPr>
          <w:rFonts w:ascii="Arial" w:hAnsi="Arial" w:cs="Arial"/>
        </w:rPr>
        <w:t xml:space="preserve"> (less experienced/ younger) in a learning relationship as we collaborate to find out what works best for each young person in their context.</w:t>
      </w:r>
    </w:p>
    <w:p w14:paraId="2C068B31" w14:textId="77777777" w:rsidR="0007743F" w:rsidRDefault="0007743F" w:rsidP="0096240F">
      <w:pPr>
        <w:spacing w:before="120" w:after="120"/>
        <w:jc w:val="both"/>
        <w:rPr>
          <w:rFonts w:ascii="Arial" w:hAnsi="Arial" w:cs="Arial"/>
        </w:rPr>
      </w:pPr>
      <w:r>
        <w:rPr>
          <w:rFonts w:ascii="Arial" w:hAnsi="Arial" w:cs="Arial"/>
        </w:rPr>
        <w:t>Many thanks to our host schools, Adventure School, St Theresa’s</w:t>
      </w:r>
      <w:r w:rsidR="00DC7F9B">
        <w:rPr>
          <w:rFonts w:ascii="Arial" w:hAnsi="Arial" w:cs="Arial"/>
        </w:rPr>
        <w:t xml:space="preserve"> School</w:t>
      </w:r>
      <w:r>
        <w:rPr>
          <w:rFonts w:ascii="Arial" w:hAnsi="Arial" w:cs="Arial"/>
        </w:rPr>
        <w:t xml:space="preserve"> and Montessori Primary for supporting Max on his learning journey.</w:t>
      </w:r>
    </w:p>
    <w:p w14:paraId="1216961E" w14:textId="77777777" w:rsidR="0007743F" w:rsidRPr="0007743F" w:rsidRDefault="0007743F" w:rsidP="0007743F">
      <w:pPr>
        <w:spacing w:before="240" w:after="240"/>
        <w:rPr>
          <w:rFonts w:ascii="Arial" w:hAnsi="Arial" w:cs="Arial"/>
          <w:b/>
          <w:bCs/>
          <w:sz w:val="28"/>
          <w:szCs w:val="28"/>
        </w:rPr>
      </w:pPr>
      <w:r w:rsidRPr="0007743F">
        <w:rPr>
          <w:rFonts w:ascii="Arial" w:hAnsi="Arial" w:cs="Arial"/>
          <w:b/>
          <w:bCs/>
          <w:sz w:val="28"/>
          <w:szCs w:val="28"/>
        </w:rPr>
        <w:t xml:space="preserve">Adaptive Piano Lessons </w:t>
      </w:r>
    </w:p>
    <w:p w14:paraId="0789C309" w14:textId="6D01CC23" w:rsidR="0007743F" w:rsidRDefault="0007743F" w:rsidP="0096240F">
      <w:pPr>
        <w:jc w:val="both"/>
        <w:rPr>
          <w:rFonts w:ascii="Arial" w:hAnsi="Arial" w:cs="Arial"/>
        </w:rPr>
      </w:pPr>
      <w:r w:rsidRPr="0007743F">
        <w:rPr>
          <w:rFonts w:ascii="Arial" w:hAnsi="Arial" w:cs="Arial"/>
        </w:rPr>
        <w:t>At the Little Musical Caravan, we love innovating and finding ways to bring the best possible experiences to our community. This year we started offering adaptive piano lessons on Saturday mornings from our Hub in Mana. The purpose of these lessons is to offer an introduction to the piano for young people who may need a more flexible</w:t>
      </w:r>
      <w:r>
        <w:rPr>
          <w:rFonts w:ascii="Arial" w:hAnsi="Arial" w:cs="Arial"/>
        </w:rPr>
        <w:t xml:space="preserve"> and accessible</w:t>
      </w:r>
      <w:r w:rsidRPr="0007743F">
        <w:rPr>
          <w:rFonts w:ascii="Arial" w:hAnsi="Arial" w:cs="Arial"/>
        </w:rPr>
        <w:t xml:space="preserve"> approach </w:t>
      </w:r>
      <w:r>
        <w:rPr>
          <w:rFonts w:ascii="Arial" w:hAnsi="Arial" w:cs="Arial"/>
        </w:rPr>
        <w:t>to</w:t>
      </w:r>
      <w:r w:rsidRPr="0007743F">
        <w:rPr>
          <w:rFonts w:ascii="Arial" w:hAnsi="Arial" w:cs="Arial"/>
        </w:rPr>
        <w:t xml:space="preserve"> learning. These were initially offered by the wonderful Katherine </w:t>
      </w:r>
      <w:sdt>
        <w:sdtPr>
          <w:rPr>
            <w:rFonts w:ascii="Arial" w:hAnsi="Arial" w:cs="Arial"/>
          </w:rPr>
          <w:tag w:val="goog_rdk_0"/>
          <w:id w:val="1546692677"/>
        </w:sdtPr>
        <w:sdtContent/>
      </w:sdt>
      <w:proofErr w:type="spellStart"/>
      <w:r w:rsidRPr="0007743F">
        <w:rPr>
          <w:rFonts w:ascii="Arial" w:hAnsi="Arial" w:cs="Arial"/>
        </w:rPr>
        <w:t>Spinks</w:t>
      </w:r>
      <w:proofErr w:type="spellEnd"/>
      <w:r w:rsidRPr="0007743F">
        <w:rPr>
          <w:rFonts w:ascii="Arial" w:hAnsi="Arial" w:cs="Arial"/>
        </w:rPr>
        <w:t xml:space="preserve"> until she took up a fulltime position serving the community as a Pharmacy Assistant in Mana. Emily continue</w:t>
      </w:r>
      <w:r>
        <w:rPr>
          <w:rFonts w:ascii="Arial" w:hAnsi="Arial" w:cs="Arial"/>
        </w:rPr>
        <w:t>d</w:t>
      </w:r>
      <w:r w:rsidRPr="0007743F">
        <w:rPr>
          <w:rFonts w:ascii="Arial" w:hAnsi="Arial" w:cs="Arial"/>
        </w:rPr>
        <w:t xml:space="preserve"> this work</w:t>
      </w:r>
      <w:r>
        <w:rPr>
          <w:rFonts w:ascii="Arial" w:hAnsi="Arial" w:cs="Arial"/>
        </w:rPr>
        <w:t xml:space="preserve"> initially in term 3,</w:t>
      </w:r>
      <w:r w:rsidRPr="0007743F">
        <w:rPr>
          <w:rFonts w:ascii="Arial" w:hAnsi="Arial" w:cs="Arial"/>
        </w:rPr>
        <w:t xml:space="preserve"> </w:t>
      </w:r>
      <w:r>
        <w:rPr>
          <w:rFonts w:ascii="Arial" w:hAnsi="Arial" w:cs="Arial"/>
        </w:rPr>
        <w:t>and then we</w:t>
      </w:r>
      <w:r w:rsidRPr="0007743F">
        <w:rPr>
          <w:rFonts w:ascii="Arial" w:hAnsi="Arial" w:cs="Arial"/>
        </w:rPr>
        <w:t xml:space="preserve"> welcome</w:t>
      </w:r>
      <w:r>
        <w:rPr>
          <w:rFonts w:ascii="Arial" w:hAnsi="Arial" w:cs="Arial"/>
        </w:rPr>
        <w:t>d</w:t>
      </w:r>
      <w:r w:rsidRPr="0007743F">
        <w:rPr>
          <w:rFonts w:ascii="Arial" w:hAnsi="Arial" w:cs="Arial"/>
        </w:rPr>
        <w:t xml:space="preserve"> the fabulous Max McAlpine in Term 4</w:t>
      </w:r>
      <w:r>
        <w:rPr>
          <w:rFonts w:ascii="Arial" w:hAnsi="Arial" w:cs="Arial"/>
        </w:rPr>
        <w:t xml:space="preserve"> to this role</w:t>
      </w:r>
      <w:r w:rsidRPr="0007743F">
        <w:rPr>
          <w:rFonts w:ascii="Arial" w:hAnsi="Arial" w:cs="Arial"/>
        </w:rPr>
        <w:t xml:space="preserve"> after he finished his Music Therapy student placement with us.</w:t>
      </w:r>
    </w:p>
    <w:p w14:paraId="4B0BE458" w14:textId="77777777" w:rsidR="0007743F" w:rsidRPr="0007743F" w:rsidRDefault="0007743F" w:rsidP="0007743F">
      <w:pPr>
        <w:spacing w:before="240" w:after="240"/>
        <w:rPr>
          <w:rFonts w:ascii="Arial" w:hAnsi="Arial" w:cs="Arial"/>
          <w:b/>
          <w:bCs/>
          <w:sz w:val="28"/>
          <w:szCs w:val="28"/>
        </w:rPr>
      </w:pPr>
      <w:r w:rsidRPr="0007743F">
        <w:rPr>
          <w:rFonts w:ascii="Arial" w:hAnsi="Arial" w:cs="Arial"/>
          <w:b/>
          <w:bCs/>
          <w:sz w:val="28"/>
          <w:szCs w:val="28"/>
        </w:rPr>
        <w:t>Host Schools</w:t>
      </w:r>
    </w:p>
    <w:p w14:paraId="2243E707" w14:textId="77777777" w:rsidR="00D10877" w:rsidRPr="0007743F" w:rsidRDefault="0007743F" w:rsidP="0096240F">
      <w:pPr>
        <w:jc w:val="both"/>
        <w:rPr>
          <w:rFonts w:ascii="Arial" w:hAnsi="Arial" w:cs="Arial"/>
        </w:rPr>
      </w:pPr>
      <w:r w:rsidRPr="0007743F">
        <w:rPr>
          <w:rFonts w:ascii="Arial" w:hAnsi="Arial" w:cs="Arial"/>
        </w:rPr>
        <w:t xml:space="preserve">We really value being able to bring our music therapy services to where our participants are already part of their communities. We couldn’t do this without the incredible support of families and learning centres so a big thank you to our 2025 Host schools: St Theresa’s School, </w:t>
      </w:r>
      <w:proofErr w:type="spellStart"/>
      <w:r w:rsidRPr="0007743F">
        <w:rPr>
          <w:rFonts w:ascii="Arial" w:hAnsi="Arial" w:cs="Arial"/>
        </w:rPr>
        <w:t>Plimmerton</w:t>
      </w:r>
      <w:proofErr w:type="spellEnd"/>
      <w:r w:rsidRPr="0007743F">
        <w:rPr>
          <w:rFonts w:ascii="Arial" w:hAnsi="Arial" w:cs="Arial"/>
        </w:rPr>
        <w:t xml:space="preserve">; Adventure School, Whitby; Churton Park School; Redwood School, Tawa; </w:t>
      </w:r>
      <w:proofErr w:type="spellStart"/>
      <w:r w:rsidRPr="0007743F">
        <w:rPr>
          <w:rFonts w:ascii="Arial" w:hAnsi="Arial" w:cs="Arial"/>
        </w:rPr>
        <w:t>Pauatahanui</w:t>
      </w:r>
      <w:proofErr w:type="spellEnd"/>
      <w:r w:rsidRPr="0007743F">
        <w:rPr>
          <w:rFonts w:ascii="Arial" w:hAnsi="Arial" w:cs="Arial"/>
        </w:rPr>
        <w:t xml:space="preserve"> School; </w:t>
      </w:r>
      <w:proofErr w:type="spellStart"/>
      <w:r w:rsidRPr="0007743F">
        <w:rPr>
          <w:rFonts w:ascii="Arial" w:hAnsi="Arial" w:cs="Arial"/>
        </w:rPr>
        <w:t>Plimmerton</w:t>
      </w:r>
      <w:proofErr w:type="spellEnd"/>
      <w:r w:rsidRPr="0007743F">
        <w:rPr>
          <w:rFonts w:ascii="Arial" w:hAnsi="Arial" w:cs="Arial"/>
        </w:rPr>
        <w:t xml:space="preserve"> School; Porirua School</w:t>
      </w:r>
      <w:r w:rsidR="00DC7F9B">
        <w:rPr>
          <w:rFonts w:ascii="Arial" w:hAnsi="Arial" w:cs="Arial"/>
        </w:rPr>
        <w:t>, Elsdon;</w:t>
      </w:r>
      <w:r w:rsidRPr="0007743F">
        <w:rPr>
          <w:rFonts w:ascii="Arial" w:hAnsi="Arial" w:cs="Arial"/>
        </w:rPr>
        <w:t xml:space="preserve"> and </w:t>
      </w:r>
      <w:proofErr w:type="spellStart"/>
      <w:r w:rsidRPr="0007743F">
        <w:rPr>
          <w:rFonts w:ascii="Arial" w:hAnsi="Arial" w:cs="Arial"/>
        </w:rPr>
        <w:t>Maraeroa</w:t>
      </w:r>
      <w:proofErr w:type="spellEnd"/>
      <w:r w:rsidRPr="0007743F">
        <w:rPr>
          <w:rFonts w:ascii="Arial" w:hAnsi="Arial" w:cs="Arial"/>
        </w:rPr>
        <w:t xml:space="preserve"> Kindergarten, Cannons Creek. It has been a pleasure working with you to support your </w:t>
      </w:r>
      <w:proofErr w:type="spellStart"/>
      <w:r w:rsidRPr="0007743F">
        <w:rPr>
          <w:rFonts w:ascii="Arial" w:hAnsi="Arial" w:cs="Arial"/>
        </w:rPr>
        <w:t>ākonga</w:t>
      </w:r>
      <w:proofErr w:type="spellEnd"/>
      <w:r w:rsidRPr="0007743F">
        <w:rPr>
          <w:rFonts w:ascii="Arial" w:hAnsi="Arial" w:cs="Arial"/>
        </w:rPr>
        <w:t>.</w:t>
      </w:r>
    </w:p>
    <w:p w14:paraId="2202AFF7" w14:textId="77777777" w:rsidR="00D10877" w:rsidRPr="00DC7F9B" w:rsidRDefault="00400583" w:rsidP="00DC7F9B">
      <w:pPr>
        <w:spacing w:before="240" w:after="240"/>
        <w:rPr>
          <w:rFonts w:ascii="Arial" w:hAnsi="Arial" w:cs="Arial"/>
          <w:b/>
          <w:bCs/>
          <w:sz w:val="28"/>
          <w:szCs w:val="28"/>
        </w:rPr>
      </w:pPr>
      <w:r w:rsidRPr="00DC7F9B">
        <w:rPr>
          <w:rFonts w:ascii="Arial" w:hAnsi="Arial" w:cs="Arial"/>
          <w:b/>
          <w:bCs/>
          <w:sz w:val="28"/>
          <w:szCs w:val="28"/>
        </w:rPr>
        <w:t>Welcoming Deb</w:t>
      </w:r>
    </w:p>
    <w:p w14:paraId="5C2567F4" w14:textId="77777777" w:rsidR="00D10877" w:rsidRPr="0007743F" w:rsidRDefault="00DC7F9B" w:rsidP="0096240F">
      <w:pPr>
        <w:jc w:val="both"/>
        <w:rPr>
          <w:rFonts w:ascii="Arial" w:hAnsi="Arial" w:cs="Arial"/>
        </w:rPr>
      </w:pPr>
      <w:r>
        <w:rPr>
          <w:rFonts w:ascii="Arial" w:hAnsi="Arial" w:cs="Arial"/>
          <w:noProof/>
        </w:rPr>
        <w:drawing>
          <wp:anchor distT="0" distB="0" distL="114300" distR="114300" simplePos="0" relativeHeight="251665408" behindDoc="0" locked="0" layoutInCell="1" allowOverlap="1" wp14:anchorId="11254B98" wp14:editId="0B2D7FDC">
            <wp:simplePos x="0" y="0"/>
            <wp:positionH relativeFrom="column">
              <wp:posOffset>3562985</wp:posOffset>
            </wp:positionH>
            <wp:positionV relativeFrom="paragraph">
              <wp:posOffset>38100</wp:posOffset>
            </wp:positionV>
            <wp:extent cx="2003425" cy="1407795"/>
            <wp:effectExtent l="0" t="0" r="3175" b="1905"/>
            <wp:wrapSquare wrapText="bothSides"/>
            <wp:docPr id="459461554" name="Picture 2" descr="Deb playing the guitar in front of a window. She is smiling and wearing a vibrant gree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61554" name="Picture 2" descr="Deb playing the guitar in front of a window. She is smiling and wearing a vibrant green top."/>
                    <pic:cNvPicPr/>
                  </pic:nvPicPr>
                  <pic:blipFill rotWithShape="1">
                    <a:blip r:embed="rId14">
                      <a:extLst>
                        <a:ext uri="{28A0092B-C50C-407E-A947-70E740481C1C}">
                          <a14:useLocalDpi xmlns:a14="http://schemas.microsoft.com/office/drawing/2010/main" val="0"/>
                        </a:ext>
                      </a:extLst>
                    </a:blip>
                    <a:srcRect t="6989" b="22692"/>
                    <a:stretch/>
                  </pic:blipFill>
                  <pic:spPr bwMode="auto">
                    <a:xfrm>
                      <a:off x="0" y="0"/>
                      <a:ext cx="2003425" cy="1407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43F">
        <w:rPr>
          <w:rFonts w:ascii="Arial" w:hAnsi="Arial" w:cs="Arial"/>
        </w:rPr>
        <w:t>Registered Music Therapist Deborah Bellringer joined the Little Musical Caravan Team this year and we are so glad! Deb brings a beautiful gentle energy to her work with children and is superb at following children’s lead in their play. Deb has a degree  in performance music where she majored in recorder - proving that an instrument which is often misunderstood can be developed to an extremely high level of competence. Did you know that recorders come in many different sizes?! Deb can play them all - as well as many other instruments. Her recent enthusiasm for accordion has been a great hit with many children.</w:t>
      </w:r>
    </w:p>
    <w:p w14:paraId="5B141D06" w14:textId="77777777" w:rsidR="0096240F" w:rsidRDefault="0096240F" w:rsidP="00DC7F9B">
      <w:pPr>
        <w:spacing w:before="240" w:after="240"/>
        <w:rPr>
          <w:rFonts w:ascii="Arial" w:hAnsi="Arial" w:cs="Arial"/>
          <w:b/>
          <w:bCs/>
          <w:sz w:val="28"/>
          <w:szCs w:val="28"/>
        </w:rPr>
      </w:pPr>
    </w:p>
    <w:p w14:paraId="7C2CCF0A" w14:textId="77777777" w:rsidR="0096240F" w:rsidRDefault="0096240F" w:rsidP="00DC7F9B">
      <w:pPr>
        <w:spacing w:before="240" w:after="240"/>
        <w:rPr>
          <w:rFonts w:ascii="Arial" w:hAnsi="Arial" w:cs="Arial"/>
          <w:b/>
          <w:bCs/>
          <w:sz w:val="28"/>
          <w:szCs w:val="28"/>
        </w:rPr>
      </w:pPr>
    </w:p>
    <w:p w14:paraId="2211D196" w14:textId="2DAA5FE0" w:rsidR="00D10877" w:rsidRPr="00DC7F9B" w:rsidRDefault="00400583" w:rsidP="00DC7F9B">
      <w:pPr>
        <w:spacing w:before="240" w:after="240"/>
        <w:rPr>
          <w:rFonts w:ascii="Arial" w:hAnsi="Arial" w:cs="Arial"/>
          <w:b/>
          <w:bCs/>
          <w:sz w:val="28"/>
          <w:szCs w:val="28"/>
        </w:rPr>
      </w:pPr>
      <w:r w:rsidRPr="00DC7F9B">
        <w:rPr>
          <w:rFonts w:ascii="Arial" w:hAnsi="Arial" w:cs="Arial"/>
          <w:b/>
          <w:bCs/>
          <w:sz w:val="28"/>
          <w:szCs w:val="28"/>
        </w:rPr>
        <w:lastRenderedPageBreak/>
        <w:t>Farewells</w:t>
      </w:r>
    </w:p>
    <w:p w14:paraId="20A22815" w14:textId="77777777" w:rsidR="00D10877" w:rsidRPr="0007743F" w:rsidRDefault="00400583" w:rsidP="0096240F">
      <w:pPr>
        <w:jc w:val="both"/>
        <w:rPr>
          <w:rFonts w:ascii="Arial" w:hAnsi="Arial" w:cs="Arial"/>
        </w:rPr>
      </w:pPr>
      <w:r w:rsidRPr="0007743F">
        <w:rPr>
          <w:rFonts w:ascii="Arial" w:hAnsi="Arial" w:cs="Arial"/>
        </w:rPr>
        <w:t xml:space="preserve">Deb joined the team to replace Marianne Wren who left Aotearoa to adventure around the world. We have missed her lively energy and aroha but know she’s having a wonderful time exploring! </w:t>
      </w:r>
    </w:p>
    <w:p w14:paraId="07E87723" w14:textId="77777777" w:rsidR="00D10877" w:rsidRPr="0007743F" w:rsidRDefault="00D10877" w:rsidP="0096240F">
      <w:pPr>
        <w:jc w:val="both"/>
        <w:rPr>
          <w:rFonts w:ascii="Arial" w:hAnsi="Arial" w:cs="Arial"/>
        </w:rPr>
      </w:pPr>
    </w:p>
    <w:p w14:paraId="7C2F3475" w14:textId="77777777" w:rsidR="00D10877" w:rsidRPr="0007743F" w:rsidRDefault="00400583" w:rsidP="0096240F">
      <w:pPr>
        <w:jc w:val="both"/>
        <w:rPr>
          <w:rFonts w:ascii="Arial" w:hAnsi="Arial" w:cs="Arial"/>
        </w:rPr>
      </w:pPr>
      <w:r w:rsidRPr="0007743F">
        <w:rPr>
          <w:rFonts w:ascii="Arial" w:hAnsi="Arial" w:cs="Arial"/>
        </w:rPr>
        <w:t xml:space="preserve">We also farewelled Katherine </w:t>
      </w:r>
      <w:r w:rsidR="00DC7F9B">
        <w:rPr>
          <w:rFonts w:ascii="Arial" w:hAnsi="Arial" w:cs="Arial"/>
        </w:rPr>
        <w:t>Spinks</w:t>
      </w:r>
      <w:r w:rsidRPr="0007743F">
        <w:rPr>
          <w:rFonts w:ascii="Arial" w:hAnsi="Arial" w:cs="Arial"/>
        </w:rPr>
        <w:t xml:space="preserve"> in Term 3 of this year as she left the role of Adaptive Piano Tutor for a full-time role as a Pharmacy Assistant. We are really grateful to Katherine for her skills which helped to establish this important new service at the Hub. </w:t>
      </w:r>
    </w:p>
    <w:p w14:paraId="39FC55EE" w14:textId="77777777" w:rsidR="00D10877" w:rsidRPr="00DC7F9B" w:rsidRDefault="00400583" w:rsidP="00DC7F9B">
      <w:pPr>
        <w:spacing w:before="240" w:after="240"/>
        <w:rPr>
          <w:rFonts w:ascii="Arial" w:hAnsi="Arial" w:cs="Arial"/>
          <w:b/>
          <w:bCs/>
          <w:sz w:val="28"/>
          <w:szCs w:val="28"/>
        </w:rPr>
      </w:pPr>
      <w:r w:rsidRPr="00DC7F9B">
        <w:rPr>
          <w:rFonts w:ascii="Arial" w:hAnsi="Arial" w:cs="Arial"/>
          <w:b/>
          <w:bCs/>
          <w:sz w:val="28"/>
          <w:szCs w:val="28"/>
        </w:rPr>
        <w:t>TJ</w:t>
      </w:r>
      <w:r w:rsidR="00DC7F9B">
        <w:rPr>
          <w:rFonts w:ascii="Arial" w:hAnsi="Arial" w:cs="Arial"/>
          <w:b/>
          <w:bCs/>
          <w:sz w:val="28"/>
          <w:szCs w:val="28"/>
        </w:rPr>
        <w:t xml:space="preserve"> - Team Leader</w:t>
      </w:r>
    </w:p>
    <w:p w14:paraId="207954D1" w14:textId="77777777" w:rsidR="00D10877" w:rsidRPr="00DC7F9B" w:rsidRDefault="00DC7F9B" w:rsidP="0096240F">
      <w:pPr>
        <w:jc w:val="both"/>
        <w:rPr>
          <w:rFonts w:ascii="Arial" w:hAnsi="Arial" w:cs="Arial"/>
        </w:rPr>
      </w:pPr>
      <w:r w:rsidRPr="00DC7F9B">
        <w:rPr>
          <w:rFonts w:ascii="Arial" w:hAnsi="Arial" w:cs="Arial"/>
          <w:noProof/>
          <w:sz w:val="28"/>
          <w:szCs w:val="28"/>
        </w:rPr>
        <w:drawing>
          <wp:anchor distT="0" distB="0" distL="114300" distR="114300" simplePos="0" relativeHeight="251662336" behindDoc="0" locked="0" layoutInCell="1" hidden="0" allowOverlap="1" wp14:anchorId="2CFEE829" wp14:editId="389A1B96">
            <wp:simplePos x="0" y="0"/>
            <wp:positionH relativeFrom="column">
              <wp:posOffset>-32385</wp:posOffset>
            </wp:positionH>
            <wp:positionV relativeFrom="paragraph">
              <wp:posOffset>53975</wp:posOffset>
            </wp:positionV>
            <wp:extent cx="1965960" cy="1576705"/>
            <wp:effectExtent l="0" t="0" r="2540" b="0"/>
            <wp:wrapSquare wrapText="bothSides" distT="0" distB="0" distL="114300" distR="114300"/>
            <wp:docPr id="1873659987" name="image4.jpg" descr="TJ proudly wearing his family Barong Tagalog, a traditional filipino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59987" name="image4.jpg" descr="TJ proudly wearing his family Barong Tagalog, a traditional filipino shirt."/>
                    <pic:cNvPicPr preferRelativeResize="0"/>
                  </pic:nvPicPr>
                  <pic:blipFill>
                    <a:blip r:embed="rId15"/>
                    <a:srcRect l="26784" t="24143" r="27142" b="52793"/>
                    <a:stretch>
                      <a:fillRect/>
                    </a:stretch>
                  </pic:blipFill>
                  <pic:spPr>
                    <a:xfrm>
                      <a:off x="0" y="0"/>
                      <a:ext cx="1965960" cy="1576705"/>
                    </a:xfrm>
                    <a:prstGeom prst="rect">
                      <a:avLst/>
                    </a:prstGeom>
                    <a:ln/>
                  </pic:spPr>
                </pic:pic>
              </a:graphicData>
            </a:graphic>
            <wp14:sizeRelH relativeFrom="margin">
              <wp14:pctWidth>0</wp14:pctWidth>
            </wp14:sizeRelH>
            <wp14:sizeRelV relativeFrom="margin">
              <wp14:pctHeight>0</wp14:pctHeight>
            </wp14:sizeRelV>
          </wp:anchor>
        </w:drawing>
      </w:r>
      <w:r w:rsidRPr="0007743F">
        <w:rPr>
          <w:rFonts w:ascii="Arial" w:hAnsi="Arial" w:cs="Arial"/>
        </w:rPr>
        <w:t xml:space="preserve">TJ took on the team leader role at the end of last year in preparation for supporting our music therapy student, Max, with his studies as a Clinical Liaison. This was a really enjoyable challenge for TJ and he loved the reflective conversations that came through this relationship. After two years of fulltime practice, TJ appreciated being encouraged to reflect on his own practice to ensure he was modelling music therapy well. It was also exciting for TJ to realise how much his own practice has developed since he first graduated. TJ’s gentle, approachable, collaborative, thoughtful and playful qualities are highly valued by LMC team members and families alike! </w:t>
      </w:r>
    </w:p>
    <w:p w14:paraId="69B7A918" w14:textId="77777777" w:rsidR="00DC7F9B" w:rsidRPr="00DC7F9B" w:rsidRDefault="00DC7F9B" w:rsidP="00DC7F9B">
      <w:pPr>
        <w:spacing w:before="240" w:after="240"/>
        <w:rPr>
          <w:rFonts w:ascii="Arial" w:hAnsi="Arial" w:cs="Arial"/>
          <w:sz w:val="28"/>
          <w:szCs w:val="28"/>
        </w:rPr>
      </w:pPr>
      <w:r w:rsidRPr="00DC7F9B">
        <w:rPr>
          <w:rFonts w:ascii="Arial" w:hAnsi="Arial" w:cs="Arial"/>
          <w:b/>
          <w:bCs/>
          <w:sz w:val="28"/>
          <w:szCs w:val="28"/>
        </w:rPr>
        <w:t>Play-based music therapy groups with Liz</w:t>
      </w:r>
    </w:p>
    <w:p w14:paraId="45DEEF63" w14:textId="77777777" w:rsidR="00DC7F9B" w:rsidRPr="00DC7F9B" w:rsidRDefault="00DC7F9B" w:rsidP="0096240F">
      <w:pPr>
        <w:spacing w:after="120"/>
        <w:jc w:val="both"/>
        <w:rPr>
          <w:rFonts w:ascii="Arial" w:hAnsi="Arial" w:cs="Arial"/>
          <w:i/>
          <w:iCs/>
        </w:rPr>
      </w:pPr>
      <w:r>
        <w:rPr>
          <w:rFonts w:ascii="Arial" w:hAnsi="Arial" w:cs="Arial"/>
          <w:noProof/>
        </w:rPr>
        <w:drawing>
          <wp:anchor distT="0" distB="0" distL="114300" distR="114300" simplePos="0" relativeHeight="251666432" behindDoc="0" locked="0" layoutInCell="1" allowOverlap="1" wp14:anchorId="5C107B6E" wp14:editId="17E1E510">
            <wp:simplePos x="0" y="0"/>
            <wp:positionH relativeFrom="column">
              <wp:posOffset>3616960</wp:posOffset>
            </wp:positionH>
            <wp:positionV relativeFrom="paragraph">
              <wp:posOffset>44563</wp:posOffset>
            </wp:positionV>
            <wp:extent cx="2018665" cy="1650365"/>
            <wp:effectExtent l="0" t="0" r="635" b="635"/>
            <wp:wrapSquare wrapText="bothSides"/>
            <wp:docPr id="1152599608" name="Picture 3" descr="Liz and Max in front of a colourful mural outside a Kindy. They are both smiling and Max is giving a big thumb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99608" name="Picture 3" descr="Liz and Max in front of a colourful mural outside a Kindy. They are both smiling and Max is giving a big thumbs-up!"/>
                    <pic:cNvPicPr/>
                  </pic:nvPicPr>
                  <pic:blipFill rotWithShape="1">
                    <a:blip r:embed="rId16" cstate="print">
                      <a:extLst>
                        <a:ext uri="{28A0092B-C50C-407E-A947-70E740481C1C}">
                          <a14:useLocalDpi xmlns:a14="http://schemas.microsoft.com/office/drawing/2010/main" val="0"/>
                        </a:ext>
                      </a:extLst>
                    </a:blip>
                    <a:srcRect t="34773" b="3901"/>
                    <a:stretch/>
                  </pic:blipFill>
                  <pic:spPr bwMode="auto">
                    <a:xfrm>
                      <a:off x="0" y="0"/>
                      <a:ext cx="2018665" cy="1650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43F">
        <w:rPr>
          <w:rFonts w:ascii="Arial" w:hAnsi="Arial" w:cs="Arial"/>
        </w:rPr>
        <w:t xml:space="preserve">This year, Liz continued visiting </w:t>
      </w:r>
      <w:proofErr w:type="spellStart"/>
      <w:r w:rsidRPr="0007743F">
        <w:rPr>
          <w:rFonts w:ascii="Arial" w:hAnsi="Arial" w:cs="Arial"/>
        </w:rPr>
        <w:t>Maraeroa</w:t>
      </w:r>
      <w:proofErr w:type="spellEnd"/>
      <w:r w:rsidRPr="0007743F">
        <w:rPr>
          <w:rFonts w:ascii="Arial" w:hAnsi="Arial" w:cs="Arial"/>
        </w:rPr>
        <w:t xml:space="preserve"> Kindy in Cannons Creek to offer all-comer play-based music therapy sessions to their </w:t>
      </w:r>
      <w:proofErr w:type="spellStart"/>
      <w:r w:rsidRPr="0007743F">
        <w:rPr>
          <w:rFonts w:ascii="Arial" w:hAnsi="Arial" w:cs="Arial"/>
        </w:rPr>
        <w:t>ākonga</w:t>
      </w:r>
      <w:proofErr w:type="spellEnd"/>
      <w:r w:rsidRPr="0007743F">
        <w:rPr>
          <w:rFonts w:ascii="Arial" w:hAnsi="Arial" w:cs="Arial"/>
        </w:rPr>
        <w:t xml:space="preserve">. Our child-led and strengths-based approach were a great match with the </w:t>
      </w:r>
      <w:proofErr w:type="spellStart"/>
      <w:r w:rsidRPr="0007743F">
        <w:rPr>
          <w:rFonts w:ascii="Arial" w:hAnsi="Arial" w:cs="Arial"/>
        </w:rPr>
        <w:t>kindy’s</w:t>
      </w:r>
      <w:proofErr w:type="spellEnd"/>
      <w:r w:rsidRPr="0007743F">
        <w:rPr>
          <w:rFonts w:ascii="Arial" w:hAnsi="Arial" w:cs="Arial"/>
        </w:rPr>
        <w:t xml:space="preserve"> values and we were all disappointed when the funding for these sessions ran out. If you know of any sources of funding for this really important work, please reach out to </w:t>
      </w:r>
      <w:proofErr w:type="spellStart"/>
      <w:r w:rsidRPr="0007743F">
        <w:rPr>
          <w:rFonts w:ascii="Arial" w:hAnsi="Arial" w:cs="Arial"/>
        </w:rPr>
        <w:t>Maraeroa</w:t>
      </w:r>
      <w:proofErr w:type="spellEnd"/>
      <w:r w:rsidRPr="0007743F">
        <w:rPr>
          <w:rFonts w:ascii="Arial" w:hAnsi="Arial" w:cs="Arial"/>
        </w:rPr>
        <w:t xml:space="preserve"> Kindy or the Little Musical Caravan! A spark of the work was captured in this learning story</w:t>
      </w:r>
      <w:r>
        <w:rPr>
          <w:rFonts w:ascii="Arial" w:hAnsi="Arial" w:cs="Arial"/>
        </w:rPr>
        <w:t>;</w:t>
      </w:r>
      <w:r w:rsidRPr="0007743F">
        <w:rPr>
          <w:rFonts w:ascii="Arial" w:hAnsi="Arial" w:cs="Arial"/>
        </w:rPr>
        <w:t xml:space="preserve"> </w:t>
      </w:r>
      <w:hyperlink r:id="rId17" w:history="1">
        <w:r w:rsidRPr="00DC7F9B">
          <w:rPr>
            <w:rStyle w:val="Hyperlink"/>
            <w:rFonts w:ascii="Arial" w:hAnsi="Arial" w:cs="Arial"/>
            <w:i/>
            <w:iCs/>
          </w:rPr>
          <w:t>I want to play guitar!</w:t>
        </w:r>
      </w:hyperlink>
    </w:p>
    <w:p w14:paraId="14927180" w14:textId="77777777" w:rsidR="00DC7F9B" w:rsidRPr="0007743F" w:rsidRDefault="00DC7F9B" w:rsidP="0096240F">
      <w:pPr>
        <w:spacing w:after="120"/>
        <w:jc w:val="both"/>
        <w:rPr>
          <w:rFonts w:ascii="Arial" w:hAnsi="Arial" w:cs="Arial"/>
        </w:rPr>
      </w:pPr>
      <w:r w:rsidRPr="0007743F">
        <w:rPr>
          <w:rFonts w:ascii="Arial" w:hAnsi="Arial" w:cs="Arial"/>
        </w:rPr>
        <w:t xml:space="preserve">Liz also worked with </w:t>
      </w:r>
      <w:proofErr w:type="spellStart"/>
      <w:r w:rsidRPr="0007743F">
        <w:rPr>
          <w:rFonts w:ascii="Arial" w:hAnsi="Arial" w:cs="Arial"/>
        </w:rPr>
        <w:t>Te</w:t>
      </w:r>
      <w:proofErr w:type="spellEnd"/>
      <w:r w:rsidRPr="0007743F">
        <w:rPr>
          <w:rFonts w:ascii="Arial" w:hAnsi="Arial" w:cs="Arial"/>
        </w:rPr>
        <w:t xml:space="preserve"> Whare </w:t>
      </w:r>
      <w:proofErr w:type="spellStart"/>
      <w:r w:rsidRPr="0007743F">
        <w:rPr>
          <w:rFonts w:ascii="Arial" w:hAnsi="Arial" w:cs="Arial"/>
        </w:rPr>
        <w:t>Tiaki</w:t>
      </w:r>
      <w:proofErr w:type="spellEnd"/>
      <w:r w:rsidRPr="0007743F">
        <w:rPr>
          <w:rFonts w:ascii="Arial" w:hAnsi="Arial" w:cs="Arial"/>
        </w:rPr>
        <w:t xml:space="preserve"> in Porirua to trial a group for supporting women and preschool children experiencing family violence. We learned a lot from this process and although we haven’t continued this work at this time, it remains a passion for us to continue to explore how we can use our music therapy skills (and Liz’s additional experience as a Registered Social Worker) to support vulnerable communities.</w:t>
      </w:r>
    </w:p>
    <w:p w14:paraId="4397C9DF" w14:textId="79014B7B" w:rsidR="00DC7F9B" w:rsidRDefault="00DC7F9B" w:rsidP="0096240F">
      <w:pPr>
        <w:spacing w:after="120"/>
        <w:jc w:val="both"/>
        <w:rPr>
          <w:rFonts w:ascii="Arial" w:hAnsi="Arial" w:cs="Arial"/>
          <w:b/>
          <w:bCs/>
          <w:sz w:val="28"/>
          <w:szCs w:val="28"/>
        </w:rPr>
      </w:pPr>
      <w:r w:rsidRPr="0007743F">
        <w:rPr>
          <w:rFonts w:ascii="Arial" w:hAnsi="Arial" w:cs="Arial"/>
        </w:rPr>
        <w:t>Liz has spent Term</w:t>
      </w:r>
      <w:r w:rsidR="00A471DF">
        <w:rPr>
          <w:rFonts w:ascii="Arial" w:hAnsi="Arial" w:cs="Arial"/>
        </w:rPr>
        <w:t>s 3 and</w:t>
      </w:r>
      <w:r w:rsidRPr="0007743F">
        <w:rPr>
          <w:rFonts w:ascii="Arial" w:hAnsi="Arial" w:cs="Arial"/>
        </w:rPr>
        <w:t xml:space="preserve"> 4 becoming part of the weekly rhythm of life at Porirua School. Working with a range of </w:t>
      </w:r>
      <w:proofErr w:type="spellStart"/>
      <w:r w:rsidRPr="0007743F">
        <w:rPr>
          <w:rFonts w:ascii="Arial" w:hAnsi="Arial" w:cs="Arial"/>
        </w:rPr>
        <w:t>tamariki</w:t>
      </w:r>
      <w:proofErr w:type="spellEnd"/>
      <w:r w:rsidRPr="0007743F">
        <w:rPr>
          <w:rFonts w:ascii="Arial" w:hAnsi="Arial" w:cs="Arial"/>
        </w:rPr>
        <w:t xml:space="preserve"> in pairs, small groups and larger all-comers play-based  sessions has been a lot of fun and much appreciated by staff and students alike. As a teacher commented one day during a free-play time when Liz was invited </w:t>
      </w:r>
      <w:r w:rsidRPr="0007743F">
        <w:rPr>
          <w:rFonts w:ascii="Arial" w:hAnsi="Arial" w:cs="Arial"/>
        </w:rPr>
        <w:lastRenderedPageBreak/>
        <w:t xml:space="preserve">to bring her instruments out onto the deck so that a wider range of children could try the music: “It was so lovely to hear... This is the missing piece for us! Can we do this more often?”    </w:t>
      </w:r>
    </w:p>
    <w:p w14:paraId="31285AC9" w14:textId="77777777" w:rsidR="00D10877" w:rsidRPr="00DC7F9B" w:rsidRDefault="00400583" w:rsidP="00DC7F9B">
      <w:pPr>
        <w:spacing w:before="240" w:after="240"/>
        <w:rPr>
          <w:rFonts w:ascii="Arial" w:hAnsi="Arial" w:cs="Arial"/>
          <w:sz w:val="28"/>
          <w:szCs w:val="28"/>
        </w:rPr>
      </w:pPr>
      <w:r w:rsidRPr="00DC7F9B">
        <w:rPr>
          <w:rFonts w:ascii="Arial" w:hAnsi="Arial" w:cs="Arial"/>
          <w:b/>
          <w:bCs/>
          <w:sz w:val="28"/>
          <w:szCs w:val="28"/>
        </w:rPr>
        <w:t>Behind the Scenes with Emily</w:t>
      </w:r>
    </w:p>
    <w:p w14:paraId="742FA4A3" w14:textId="77777777" w:rsidR="00D10877" w:rsidRPr="0007743F" w:rsidRDefault="00DC7F9B" w:rsidP="0096240F">
      <w:pPr>
        <w:spacing w:after="120"/>
        <w:jc w:val="both"/>
        <w:rPr>
          <w:rFonts w:ascii="Arial" w:hAnsi="Arial" w:cs="Arial"/>
        </w:rPr>
      </w:pPr>
      <w:r>
        <w:rPr>
          <w:rFonts w:ascii="Arial" w:hAnsi="Arial" w:cs="Arial"/>
          <w:noProof/>
        </w:rPr>
        <w:drawing>
          <wp:anchor distT="0" distB="0" distL="114300" distR="114300" simplePos="0" relativeHeight="251668480" behindDoc="0" locked="0" layoutInCell="1" allowOverlap="1" wp14:anchorId="0A8F82DC" wp14:editId="382956A7">
            <wp:simplePos x="0" y="0"/>
            <wp:positionH relativeFrom="column">
              <wp:posOffset>0</wp:posOffset>
            </wp:positionH>
            <wp:positionV relativeFrom="paragraph">
              <wp:posOffset>40640</wp:posOffset>
            </wp:positionV>
            <wp:extent cx="1997710" cy="1399540"/>
            <wp:effectExtent l="0" t="0" r="0" b="0"/>
            <wp:wrapSquare wrapText="bothSides"/>
            <wp:docPr id="1579922406" name="Picture 6" descr="Emily standing in the garden. She is smiling and holds a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22406" name="Picture 6" descr="Emily standing in the garden. She is smiling and holds a guitar."/>
                    <pic:cNvPicPr/>
                  </pic:nvPicPr>
                  <pic:blipFill rotWithShape="1">
                    <a:blip r:embed="rId18" cstate="print">
                      <a:extLst>
                        <a:ext uri="{28A0092B-C50C-407E-A947-70E740481C1C}">
                          <a14:useLocalDpi xmlns:a14="http://schemas.microsoft.com/office/drawing/2010/main" val="0"/>
                        </a:ext>
                      </a:extLst>
                    </a:blip>
                    <a:srcRect b="29928"/>
                    <a:stretch/>
                  </pic:blipFill>
                  <pic:spPr bwMode="auto">
                    <a:xfrm>
                      <a:off x="0" y="0"/>
                      <a:ext cx="1997710" cy="1399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43F">
        <w:rPr>
          <w:rFonts w:ascii="Arial" w:hAnsi="Arial" w:cs="Arial"/>
        </w:rPr>
        <w:t xml:space="preserve">This year saw Emily continue in her role as Co-Editor of the </w:t>
      </w:r>
      <w:r w:rsidRPr="0007743F">
        <w:rPr>
          <w:rFonts w:ascii="Arial" w:hAnsi="Arial" w:cs="Arial"/>
          <w:i/>
          <w:iCs/>
        </w:rPr>
        <w:t xml:space="preserve">New Zealand Journal of Music Therapy </w:t>
      </w:r>
      <w:r w:rsidRPr="0007743F">
        <w:rPr>
          <w:rFonts w:ascii="Arial" w:hAnsi="Arial" w:cs="Arial"/>
        </w:rPr>
        <w:t>(</w:t>
      </w:r>
      <w:hyperlink r:id="rId19">
        <w:r w:rsidRPr="0007743F">
          <w:rPr>
            <w:rFonts w:ascii="Arial" w:hAnsi="Arial" w:cs="Arial"/>
            <w:i/>
            <w:iCs/>
            <w:color w:val="0563C1"/>
            <w:u w:val="single"/>
          </w:rPr>
          <w:t>NZJMT</w:t>
        </w:r>
      </w:hyperlink>
      <w:r w:rsidRPr="0007743F">
        <w:rPr>
          <w:rFonts w:ascii="Arial" w:hAnsi="Arial" w:cs="Arial"/>
        </w:rPr>
        <w:t xml:space="preserve">). Collaborating across </w:t>
      </w:r>
      <w:r>
        <w:rPr>
          <w:rFonts w:ascii="Arial" w:hAnsi="Arial" w:cs="Arial"/>
        </w:rPr>
        <w:t xml:space="preserve">time zones </w:t>
      </w:r>
      <w:r w:rsidRPr="0007743F">
        <w:rPr>
          <w:rFonts w:ascii="Arial" w:hAnsi="Arial" w:cs="Arial"/>
        </w:rPr>
        <w:t xml:space="preserve">with her </w:t>
      </w:r>
      <w:r>
        <w:rPr>
          <w:rFonts w:ascii="Arial" w:hAnsi="Arial" w:cs="Arial"/>
        </w:rPr>
        <w:t>C</w:t>
      </w:r>
      <w:r w:rsidRPr="0007743F">
        <w:rPr>
          <w:rFonts w:ascii="Arial" w:hAnsi="Arial" w:cs="Arial"/>
        </w:rPr>
        <w:t>o-</w:t>
      </w:r>
      <w:r>
        <w:rPr>
          <w:rFonts w:ascii="Arial" w:hAnsi="Arial" w:cs="Arial"/>
        </w:rPr>
        <w:t>E</w:t>
      </w:r>
      <w:r w:rsidRPr="0007743F">
        <w:rPr>
          <w:rFonts w:ascii="Arial" w:hAnsi="Arial" w:cs="Arial"/>
        </w:rPr>
        <w:t>ditor</w:t>
      </w:r>
      <w:r>
        <w:rPr>
          <w:rFonts w:ascii="Arial" w:hAnsi="Arial" w:cs="Arial"/>
        </w:rPr>
        <w:t xml:space="preserve"> in the UK</w:t>
      </w:r>
      <w:r w:rsidRPr="0007743F">
        <w:rPr>
          <w:rFonts w:ascii="Arial" w:hAnsi="Arial" w:cs="Arial"/>
        </w:rPr>
        <w:t>, Emily was really proud to oversee the publication of the 22nd edition of the journal in February this year. It was particularly special for the Little Musical Caravan that this edition included an article written by our very own TJ Hernandez</w:t>
      </w:r>
      <w:r>
        <w:rPr>
          <w:rFonts w:ascii="Arial" w:hAnsi="Arial" w:cs="Arial"/>
        </w:rPr>
        <w:t>,</w:t>
      </w:r>
      <w:r w:rsidRPr="0007743F">
        <w:rPr>
          <w:rFonts w:ascii="Arial" w:hAnsi="Arial" w:cs="Arial"/>
        </w:rPr>
        <w:t xml:space="preserve"> based on his Master of Music Therapy research about navigating oppression, power and privilege in music therapy spaces from his personal experience as a second-generation, New Zealand-born Filipino music therapist</w:t>
      </w:r>
      <w:r>
        <w:rPr>
          <w:rFonts w:ascii="Arial" w:hAnsi="Arial" w:cs="Arial"/>
        </w:rPr>
        <w:t xml:space="preserve">; </w:t>
      </w:r>
      <w:hyperlink r:id="rId20" w:history="1">
        <w:r w:rsidRPr="00DC7F9B">
          <w:rPr>
            <w:rStyle w:val="Hyperlink"/>
            <w:rFonts w:ascii="Arial" w:hAnsi="Arial" w:cs="Arial"/>
          </w:rPr>
          <w:t>TJ’s Article</w:t>
        </w:r>
      </w:hyperlink>
      <w:r>
        <w:rPr>
          <w:rFonts w:ascii="Arial" w:hAnsi="Arial" w:cs="Arial"/>
        </w:rPr>
        <w:t xml:space="preserve">. Work progresses on this year’s issue of the </w:t>
      </w:r>
      <w:r>
        <w:rPr>
          <w:rFonts w:ascii="Arial" w:hAnsi="Arial" w:cs="Arial"/>
          <w:i/>
          <w:iCs/>
        </w:rPr>
        <w:t>NZJMT</w:t>
      </w:r>
      <w:r>
        <w:rPr>
          <w:rFonts w:ascii="Arial" w:hAnsi="Arial" w:cs="Arial"/>
        </w:rPr>
        <w:t>, with publication due early in 2026.</w:t>
      </w:r>
    </w:p>
    <w:p w14:paraId="62CBF653" w14:textId="77777777" w:rsidR="00D10877" w:rsidRPr="0007743F" w:rsidRDefault="00DC7F9B" w:rsidP="0096240F">
      <w:pPr>
        <w:jc w:val="both"/>
        <w:rPr>
          <w:rFonts w:ascii="Arial" w:hAnsi="Arial" w:cs="Arial"/>
        </w:rPr>
      </w:pPr>
      <w:r>
        <w:rPr>
          <w:rFonts w:ascii="Arial" w:hAnsi="Arial" w:cs="Arial"/>
        </w:rPr>
        <w:t xml:space="preserve">For health reasons, Emily has had to step back from her client facing work this year whilst she navigates ME/ CFS. However, </w:t>
      </w:r>
      <w:r w:rsidRPr="0007743F">
        <w:rPr>
          <w:rFonts w:ascii="Arial" w:hAnsi="Arial" w:cs="Arial"/>
        </w:rPr>
        <w:t xml:space="preserve">Emily continues to work hard behind the scenes to ensure the smooth-running of the Little Musical Caravan and </w:t>
      </w:r>
      <w:r>
        <w:rPr>
          <w:rFonts w:ascii="Arial" w:hAnsi="Arial" w:cs="Arial"/>
        </w:rPr>
        <w:t>our base, Mana Therapy</w:t>
      </w:r>
      <w:r w:rsidRPr="0007743F">
        <w:rPr>
          <w:rFonts w:ascii="Arial" w:hAnsi="Arial" w:cs="Arial"/>
        </w:rPr>
        <w:t xml:space="preserve"> Hub. </w:t>
      </w:r>
      <w:r>
        <w:rPr>
          <w:rFonts w:ascii="Arial" w:hAnsi="Arial" w:cs="Arial"/>
        </w:rPr>
        <w:t>This year, she supervised Max, our music therapy student, acted as an External Examiner for one of NZSM’s Master of Music Therapy students and joined the Advisory Panel for NZSM’s Music Therapy programme. Emily</w:t>
      </w:r>
      <w:r w:rsidRPr="0007743F">
        <w:rPr>
          <w:rFonts w:ascii="Arial" w:hAnsi="Arial" w:cs="Arial"/>
        </w:rPr>
        <w:t xml:space="preserve"> is a constant innovator and loves learning</w:t>
      </w:r>
      <w:r>
        <w:rPr>
          <w:rFonts w:ascii="Arial" w:hAnsi="Arial" w:cs="Arial"/>
        </w:rPr>
        <w:t xml:space="preserve">, using the time away from client facing work to explore PD opportunities, including a certification in Play Therapy and a number of webinars about neuro-affirming practice. She also joined the </w:t>
      </w:r>
      <w:hyperlink r:id="rId21" w:history="1">
        <w:r w:rsidRPr="00DC7F9B">
          <w:rPr>
            <w:rStyle w:val="Hyperlink"/>
            <w:rFonts w:ascii="Arial" w:hAnsi="Arial" w:cs="Arial"/>
          </w:rPr>
          <w:t>Therapist Neurodiversity Collective</w:t>
        </w:r>
      </w:hyperlink>
      <w:r>
        <w:rPr>
          <w:rFonts w:ascii="Arial" w:hAnsi="Arial" w:cs="Arial"/>
        </w:rPr>
        <w:t xml:space="preserve"> and continues advocacy and advisory roles as spoons allow.</w:t>
      </w:r>
    </w:p>
    <w:p w14:paraId="45B5CAC2" w14:textId="77777777" w:rsidR="00DC7F9B" w:rsidRDefault="00DC7F9B" w:rsidP="00DC7F9B">
      <w:pPr>
        <w:spacing w:before="240" w:after="240"/>
        <w:rPr>
          <w:rFonts w:ascii="Arial" w:hAnsi="Arial" w:cs="Arial"/>
          <w:sz w:val="28"/>
          <w:szCs w:val="28"/>
        </w:rPr>
      </w:pPr>
      <w:r>
        <w:rPr>
          <w:rFonts w:ascii="Arial" w:hAnsi="Arial" w:cs="Arial"/>
          <w:noProof/>
        </w:rPr>
        <w:drawing>
          <wp:anchor distT="0" distB="0" distL="114300" distR="114300" simplePos="0" relativeHeight="251669504" behindDoc="0" locked="0" layoutInCell="1" allowOverlap="1" wp14:anchorId="7F997641" wp14:editId="3D5AA1CF">
            <wp:simplePos x="0" y="0"/>
            <wp:positionH relativeFrom="column">
              <wp:posOffset>3729990</wp:posOffset>
            </wp:positionH>
            <wp:positionV relativeFrom="paragraph">
              <wp:posOffset>493018</wp:posOffset>
            </wp:positionV>
            <wp:extent cx="2040255" cy="1197610"/>
            <wp:effectExtent l="0" t="0" r="4445" b="0"/>
            <wp:wrapSquare wrapText="bothSides"/>
            <wp:docPr id="1381300088" name="Picture 7" descr="Person sitting cross-legged and playing acoustic guitar, with laptop open on a Soundtrap track and a keyboard in the foreground.&#10;&#10;Photo by Soundtrap on Unsplash&#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00088" name="Picture 7" descr="Person sitting cross-legged and playing acoustic guitar, with laptop open on a Soundtrap track and a keyboard in the foreground.&#10;&#10;Photo by Soundtrap on Unsplash&#10;      "/>
                    <pic:cNvPicPr/>
                  </pic:nvPicPr>
                  <pic:blipFill rotWithShape="1">
                    <a:blip r:embed="rId22" cstate="print">
                      <a:extLst>
                        <a:ext uri="{28A0092B-C50C-407E-A947-70E740481C1C}">
                          <a14:useLocalDpi xmlns:a14="http://schemas.microsoft.com/office/drawing/2010/main" val="0"/>
                        </a:ext>
                      </a:extLst>
                    </a:blip>
                    <a:srcRect l="16837" t="16612" r="11406" b="20176"/>
                    <a:stretch/>
                  </pic:blipFill>
                  <pic:spPr bwMode="auto">
                    <a:xfrm>
                      <a:off x="0" y="0"/>
                      <a:ext cx="2040255" cy="119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rPr>
        <w:t>Telehealth Music Therapy</w:t>
      </w:r>
    </w:p>
    <w:p w14:paraId="6A3050F0" w14:textId="77777777" w:rsidR="00DC7F9B" w:rsidRPr="00DC7F9B" w:rsidRDefault="00DC7F9B" w:rsidP="0096240F">
      <w:pPr>
        <w:spacing w:before="240" w:after="240"/>
        <w:jc w:val="both"/>
        <w:rPr>
          <w:rFonts w:ascii="Arial" w:hAnsi="Arial" w:cs="Arial"/>
        </w:rPr>
      </w:pPr>
      <w:r>
        <w:rPr>
          <w:rFonts w:ascii="Arial" w:hAnsi="Arial" w:cs="Arial"/>
        </w:rPr>
        <w:t xml:space="preserve">From term 1 2026, the Little Musical Caravan will be trialling telehealth sessions. We think this will be beneficial for our whānau who aren’t able to access our services at school or at Mana Therapy Hub. We will also be offering online sessions for </w:t>
      </w:r>
      <w:proofErr w:type="spellStart"/>
      <w:r>
        <w:rPr>
          <w:rFonts w:ascii="Arial" w:hAnsi="Arial" w:cs="Arial"/>
        </w:rPr>
        <w:t>tamariki</w:t>
      </w:r>
      <w:proofErr w:type="spellEnd"/>
      <w:r>
        <w:rPr>
          <w:rFonts w:ascii="Arial" w:hAnsi="Arial" w:cs="Arial"/>
        </w:rPr>
        <w:t xml:space="preserve"> that are not well enough for us to see in person, but who are well enough to engage in music therapy from home.</w:t>
      </w:r>
    </w:p>
    <w:p w14:paraId="5A9DE692" w14:textId="77777777" w:rsidR="00D10877" w:rsidRPr="00DC7F9B" w:rsidRDefault="00400583" w:rsidP="00DC7F9B">
      <w:pPr>
        <w:spacing w:before="240" w:after="240"/>
        <w:rPr>
          <w:rFonts w:ascii="Arial" w:hAnsi="Arial" w:cs="Arial"/>
          <w:b/>
          <w:bCs/>
          <w:sz w:val="28"/>
          <w:szCs w:val="28"/>
        </w:rPr>
      </w:pPr>
      <w:r w:rsidRPr="00DC7F9B">
        <w:rPr>
          <w:rFonts w:ascii="Arial" w:hAnsi="Arial" w:cs="Arial"/>
          <w:b/>
          <w:bCs/>
          <w:sz w:val="28"/>
          <w:szCs w:val="28"/>
        </w:rPr>
        <w:t xml:space="preserve">Funding update </w:t>
      </w:r>
    </w:p>
    <w:p w14:paraId="76A351A4" w14:textId="77777777" w:rsidR="00D10877" w:rsidRPr="00DC7F9B" w:rsidRDefault="00400583" w:rsidP="0096240F">
      <w:pPr>
        <w:spacing w:after="120"/>
        <w:jc w:val="both"/>
        <w:rPr>
          <w:rFonts w:ascii="Arial" w:hAnsi="Arial" w:cs="Arial"/>
        </w:rPr>
      </w:pPr>
      <w:r w:rsidRPr="0007743F">
        <w:rPr>
          <w:rFonts w:ascii="Arial" w:hAnsi="Arial" w:cs="Arial"/>
        </w:rPr>
        <w:t>Individualised Funding (IF), which is used by many of our whānau to access our music therapy services, came under threat last year but continue</w:t>
      </w:r>
      <w:r w:rsidR="00DC7F9B">
        <w:rPr>
          <w:rFonts w:ascii="Arial" w:hAnsi="Arial" w:cs="Arial"/>
        </w:rPr>
        <w:t>d</w:t>
      </w:r>
      <w:r w:rsidRPr="0007743F">
        <w:rPr>
          <w:rFonts w:ascii="Arial" w:hAnsi="Arial" w:cs="Arial"/>
        </w:rPr>
        <w:t xml:space="preserve"> during 2025 which was a great relief</w:t>
      </w:r>
      <w:r w:rsidR="00DC7F9B">
        <w:rPr>
          <w:rFonts w:ascii="Arial" w:hAnsi="Arial" w:cs="Arial"/>
        </w:rPr>
        <w:t xml:space="preserve"> for many of our whānau</w:t>
      </w:r>
      <w:r w:rsidRPr="0007743F">
        <w:rPr>
          <w:rFonts w:ascii="Arial" w:hAnsi="Arial" w:cs="Arial"/>
        </w:rPr>
        <w:t>. In addition, carer respite funding can be used for funding music therapy</w:t>
      </w:r>
      <w:r w:rsidR="00DC7F9B">
        <w:rPr>
          <w:rFonts w:ascii="Arial" w:hAnsi="Arial" w:cs="Arial"/>
        </w:rPr>
        <w:t xml:space="preserve">; </w:t>
      </w:r>
      <w:hyperlink r:id="rId23" w:history="1">
        <w:r w:rsidR="00DC7F9B" w:rsidRPr="00DC7F9B">
          <w:rPr>
            <w:rStyle w:val="Hyperlink"/>
            <w:rFonts w:ascii="Arial" w:hAnsi="Arial" w:cs="Arial"/>
          </w:rPr>
          <w:t>Disability support services guidance</w:t>
        </w:r>
      </w:hyperlink>
      <w:r w:rsidR="00DC7F9B">
        <w:rPr>
          <w:rFonts w:ascii="Arial" w:hAnsi="Arial" w:cs="Arial"/>
        </w:rPr>
        <w:t xml:space="preserve">. </w:t>
      </w:r>
      <w:r w:rsidRPr="0007743F">
        <w:rPr>
          <w:rFonts w:ascii="Arial" w:hAnsi="Arial" w:cs="Arial"/>
        </w:rPr>
        <w:t xml:space="preserve">We are aware that many family budgets became strained as cost of living challenges rose during the year and we continue to explore funding sources for our community-based work. If you know of anyone who could support our work, we’d love to hear from them! </w:t>
      </w:r>
    </w:p>
    <w:p w14:paraId="72800247" w14:textId="77777777" w:rsidR="00D10877" w:rsidRPr="00DC7F9B" w:rsidRDefault="00DC7F9B" w:rsidP="00DC7F9B">
      <w:pPr>
        <w:spacing w:before="240" w:after="240"/>
        <w:rPr>
          <w:rFonts w:ascii="Arial" w:hAnsi="Arial" w:cs="Arial"/>
          <w:b/>
          <w:bCs/>
          <w:color w:val="313131"/>
          <w:sz w:val="28"/>
          <w:szCs w:val="28"/>
        </w:rPr>
      </w:pPr>
      <w:r w:rsidRPr="0007743F">
        <w:rPr>
          <w:rFonts w:ascii="Arial" w:hAnsi="Arial" w:cs="Arial"/>
          <w:noProof/>
        </w:rPr>
        <w:lastRenderedPageBreak/>
        <w:drawing>
          <wp:anchor distT="0" distB="0" distL="114300" distR="114300" simplePos="0" relativeHeight="251664384" behindDoc="0" locked="0" layoutInCell="1" hidden="0" allowOverlap="1" wp14:anchorId="58FE6853" wp14:editId="48926174">
            <wp:simplePos x="0" y="0"/>
            <wp:positionH relativeFrom="column">
              <wp:posOffset>4475907</wp:posOffset>
            </wp:positionH>
            <wp:positionV relativeFrom="paragraph">
              <wp:posOffset>303598</wp:posOffset>
            </wp:positionV>
            <wp:extent cx="1413510" cy="1350645"/>
            <wp:effectExtent l="0" t="0" r="0" b="0"/>
            <wp:wrapSquare wrapText="bothSides" distT="0" distB="0" distL="114300" distR="114300"/>
            <wp:docPr id="1873659985" name="image1.png" descr="Cartoon of a bright swirly sun."/>
            <wp:cNvGraphicFramePr/>
            <a:graphic xmlns:a="http://schemas.openxmlformats.org/drawingml/2006/main">
              <a:graphicData uri="http://schemas.openxmlformats.org/drawingml/2006/picture">
                <pic:pic xmlns:pic="http://schemas.openxmlformats.org/drawingml/2006/picture">
                  <pic:nvPicPr>
                    <pic:cNvPr id="1873659985" name="image1.png" descr="Cartoon of a bright swirly sun."/>
                    <pic:cNvPicPr preferRelativeResize="0"/>
                  </pic:nvPicPr>
                  <pic:blipFill>
                    <a:blip r:embed="rId24"/>
                    <a:srcRect/>
                    <a:stretch>
                      <a:fillRect/>
                    </a:stretch>
                  </pic:blipFill>
                  <pic:spPr>
                    <a:xfrm>
                      <a:off x="0" y="0"/>
                      <a:ext cx="1413510" cy="1350645"/>
                    </a:xfrm>
                    <a:prstGeom prst="rect">
                      <a:avLst/>
                    </a:prstGeom>
                    <a:ln/>
                  </pic:spPr>
                </pic:pic>
              </a:graphicData>
            </a:graphic>
          </wp:anchor>
        </w:drawing>
      </w:r>
      <w:r w:rsidRPr="00DC7F9B">
        <w:rPr>
          <w:rFonts w:ascii="Arial" w:hAnsi="Arial" w:cs="Arial"/>
          <w:b/>
          <w:bCs/>
          <w:color w:val="313131"/>
          <w:sz w:val="28"/>
          <w:szCs w:val="28"/>
        </w:rPr>
        <w:t>Summer break and 2026 Re-start</w:t>
      </w:r>
    </w:p>
    <w:p w14:paraId="33E447D1" w14:textId="77777777" w:rsidR="00D10877" w:rsidRPr="0096240F" w:rsidRDefault="00DC7F9B" w:rsidP="0096240F">
      <w:pPr>
        <w:spacing w:after="120"/>
        <w:jc w:val="both"/>
        <w:rPr>
          <w:rFonts w:ascii="Arial" w:hAnsi="Arial" w:cs="Arial"/>
          <w:color w:val="000000" w:themeColor="text1"/>
        </w:rPr>
      </w:pPr>
      <w:r w:rsidRPr="0096240F">
        <w:rPr>
          <w:rFonts w:ascii="Arial" w:hAnsi="Arial" w:cs="Arial"/>
          <w:color w:val="000000" w:themeColor="text1"/>
        </w:rPr>
        <w:t xml:space="preserve">The Little Musical Caravan will take a summer break from Friday 19 December through until Tuesday 20 January. The office will be closed during this time. </w:t>
      </w:r>
    </w:p>
    <w:p w14:paraId="57A3F7AA" w14:textId="604C3146" w:rsidR="00DC7F9B" w:rsidRPr="0096240F" w:rsidRDefault="00DC7F9B" w:rsidP="0096240F">
      <w:pPr>
        <w:spacing w:after="120"/>
        <w:jc w:val="both"/>
        <w:rPr>
          <w:rFonts w:ascii="Arial" w:hAnsi="Arial" w:cs="Arial"/>
          <w:color w:val="000000" w:themeColor="text1"/>
        </w:rPr>
      </w:pPr>
      <w:r w:rsidRPr="0096240F">
        <w:rPr>
          <w:rFonts w:ascii="Arial" w:hAnsi="Arial" w:cs="Arial"/>
          <w:color w:val="000000" w:themeColor="text1"/>
        </w:rPr>
        <w:t xml:space="preserve">We will be offering some summer sessions for existing </w:t>
      </w:r>
      <w:proofErr w:type="spellStart"/>
      <w:r w:rsidRPr="0096240F">
        <w:rPr>
          <w:rFonts w:ascii="Arial" w:hAnsi="Arial" w:cs="Arial"/>
          <w:color w:val="000000" w:themeColor="text1"/>
        </w:rPr>
        <w:t>tamariki</w:t>
      </w:r>
      <w:proofErr w:type="spellEnd"/>
      <w:r w:rsidRPr="0096240F">
        <w:rPr>
          <w:rFonts w:ascii="Arial" w:hAnsi="Arial" w:cs="Arial"/>
          <w:color w:val="000000" w:themeColor="text1"/>
        </w:rPr>
        <w:t xml:space="preserve"> – bookings on </w:t>
      </w:r>
      <w:hyperlink r:id="rId25" w:history="1">
        <w:r w:rsidRPr="0096240F">
          <w:rPr>
            <w:rStyle w:val="Hyperlink"/>
            <w:rFonts w:ascii="Arial" w:hAnsi="Arial" w:cs="Arial"/>
          </w:rPr>
          <w:t>My Music Staff</w:t>
        </w:r>
      </w:hyperlink>
      <w:r w:rsidRPr="0096240F">
        <w:rPr>
          <w:rFonts w:ascii="Arial" w:hAnsi="Arial" w:cs="Arial"/>
          <w:color w:val="000000" w:themeColor="text1"/>
        </w:rPr>
        <w:t xml:space="preserve"> open on Friday 12 December – as well as trial sessions for new whanau. </w:t>
      </w:r>
      <w:proofErr w:type="spellStart"/>
      <w:r w:rsidRPr="0096240F">
        <w:rPr>
          <w:rFonts w:ascii="Arial" w:hAnsi="Arial" w:cs="Arial"/>
          <w:color w:val="000000" w:themeColor="text1"/>
        </w:rPr>
        <w:t>Āhuru</w:t>
      </w:r>
      <w:proofErr w:type="spellEnd"/>
      <w:r w:rsidRPr="0096240F">
        <w:rPr>
          <w:rFonts w:ascii="Arial" w:hAnsi="Arial" w:cs="Arial"/>
          <w:color w:val="000000" w:themeColor="text1"/>
        </w:rPr>
        <w:t xml:space="preserve"> </w:t>
      </w:r>
      <w:proofErr w:type="spellStart"/>
      <w:r w:rsidRPr="0096240F">
        <w:rPr>
          <w:rFonts w:ascii="Arial" w:hAnsi="Arial" w:cs="Arial"/>
          <w:color w:val="000000" w:themeColor="text1"/>
        </w:rPr>
        <w:t>Mōwai</w:t>
      </w:r>
      <w:proofErr w:type="spellEnd"/>
      <w:r w:rsidRPr="0096240F">
        <w:rPr>
          <w:rFonts w:ascii="Arial" w:hAnsi="Arial" w:cs="Arial"/>
          <w:color w:val="000000" w:themeColor="text1"/>
        </w:rPr>
        <w:t xml:space="preserve"> Trust ‘taster’ sessions will take place on Thursday 29 January.</w:t>
      </w:r>
    </w:p>
    <w:p w14:paraId="48610D53" w14:textId="77777777" w:rsidR="00D10877" w:rsidRPr="0096240F" w:rsidRDefault="00400583" w:rsidP="0096240F">
      <w:pPr>
        <w:spacing w:after="120"/>
        <w:jc w:val="both"/>
        <w:rPr>
          <w:rFonts w:ascii="Arial" w:hAnsi="Arial" w:cs="Arial"/>
          <w:color w:val="000000" w:themeColor="text1"/>
        </w:rPr>
      </w:pPr>
      <w:r w:rsidRPr="0096240F">
        <w:rPr>
          <w:rFonts w:ascii="Arial" w:hAnsi="Arial" w:cs="Arial"/>
          <w:color w:val="000000" w:themeColor="text1"/>
        </w:rPr>
        <w:t xml:space="preserve">For music therapy at the LMC Hub, </w:t>
      </w:r>
      <w:r w:rsidR="00DC7F9B" w:rsidRPr="0096240F">
        <w:rPr>
          <w:rFonts w:ascii="Arial" w:hAnsi="Arial" w:cs="Arial"/>
          <w:color w:val="000000" w:themeColor="text1"/>
        </w:rPr>
        <w:t>term starts</w:t>
      </w:r>
      <w:r w:rsidRPr="0096240F">
        <w:rPr>
          <w:rFonts w:ascii="Arial" w:hAnsi="Arial" w:cs="Arial"/>
          <w:color w:val="000000" w:themeColor="text1"/>
        </w:rPr>
        <w:t xml:space="preserve"> on 2 February 2026. For </w:t>
      </w:r>
      <w:proofErr w:type="spellStart"/>
      <w:r w:rsidR="00DC7F9B" w:rsidRPr="0096240F">
        <w:rPr>
          <w:rFonts w:ascii="Arial" w:hAnsi="Arial" w:cs="Arial"/>
          <w:color w:val="000000" w:themeColor="text1"/>
        </w:rPr>
        <w:t>tamariki</w:t>
      </w:r>
      <w:proofErr w:type="spellEnd"/>
      <w:r w:rsidRPr="0096240F">
        <w:rPr>
          <w:rFonts w:ascii="Arial" w:hAnsi="Arial" w:cs="Arial"/>
          <w:color w:val="000000" w:themeColor="text1"/>
        </w:rPr>
        <w:t xml:space="preserve"> accessing music therapy at school, the caravan will kick back into action from 9 February 2026. </w:t>
      </w:r>
    </w:p>
    <w:p w14:paraId="4E48F774" w14:textId="77777777" w:rsidR="00D10877" w:rsidRPr="00DC7F9B" w:rsidRDefault="00DC7F9B">
      <w:pPr>
        <w:spacing w:after="120"/>
        <w:rPr>
          <w:rFonts w:ascii="Arial" w:hAnsi="Arial" w:cs="Arial"/>
          <w:b/>
          <w:bCs/>
          <w:color w:val="313131"/>
          <w:sz w:val="28"/>
          <w:szCs w:val="28"/>
        </w:rPr>
      </w:pPr>
      <w:r w:rsidRPr="00DC7F9B">
        <w:rPr>
          <w:rFonts w:ascii="Arial" w:hAnsi="Arial" w:cs="Arial"/>
          <w:b/>
          <w:bCs/>
          <w:color w:val="313131"/>
          <w:sz w:val="28"/>
          <w:szCs w:val="28"/>
        </w:rPr>
        <w:t>Fees and travel charges for 2026</w:t>
      </w:r>
    </w:p>
    <w:p w14:paraId="6049EFDC" w14:textId="77777777" w:rsidR="00D10877" w:rsidRPr="0096240F" w:rsidRDefault="00400583" w:rsidP="0096240F">
      <w:pPr>
        <w:spacing w:after="120"/>
        <w:jc w:val="both"/>
        <w:rPr>
          <w:rFonts w:ascii="Arial" w:hAnsi="Arial" w:cs="Arial"/>
          <w:color w:val="000000" w:themeColor="text1"/>
        </w:rPr>
      </w:pPr>
      <w:r w:rsidRPr="0096240F">
        <w:rPr>
          <w:rFonts w:ascii="Arial" w:hAnsi="Arial" w:cs="Arial"/>
          <w:color w:val="000000" w:themeColor="text1"/>
        </w:rPr>
        <w:t>Our base fee</w:t>
      </w:r>
      <w:r w:rsidR="00DC7F9B" w:rsidRPr="0096240F">
        <w:rPr>
          <w:rFonts w:ascii="Arial" w:hAnsi="Arial" w:cs="Arial"/>
          <w:color w:val="000000" w:themeColor="text1"/>
        </w:rPr>
        <w:t xml:space="preserve"> for individual 30 min music therapy sessions</w:t>
      </w:r>
      <w:r w:rsidRPr="0096240F">
        <w:rPr>
          <w:rFonts w:ascii="Arial" w:hAnsi="Arial" w:cs="Arial"/>
          <w:color w:val="000000" w:themeColor="text1"/>
        </w:rPr>
        <w:t xml:space="preserve"> has remained the same for 3 years</w:t>
      </w:r>
      <w:r w:rsidR="00DC7F9B" w:rsidRPr="0096240F">
        <w:rPr>
          <w:rFonts w:ascii="Arial" w:hAnsi="Arial" w:cs="Arial"/>
          <w:color w:val="000000" w:themeColor="text1"/>
        </w:rPr>
        <w:t xml:space="preserve"> at $85 + GST</w:t>
      </w:r>
      <w:r w:rsidRPr="0096240F">
        <w:rPr>
          <w:rFonts w:ascii="Arial" w:hAnsi="Arial" w:cs="Arial"/>
          <w:color w:val="000000" w:themeColor="text1"/>
        </w:rPr>
        <w:t xml:space="preserve">. Whilst we are very mindful of the impact the current economic climate has on our whānau, our running costs continue to increase. Because we want to keep offering music therapy, we need to consider our sustainability as a service. Therefore, in line with inflation, our fees for 2026 will be $110 for individual sessions. This is made up of a payment of $95.65 for the LMC plus an additional GST charge </w:t>
      </w:r>
      <w:r w:rsidR="00DC7F9B" w:rsidRPr="0096240F">
        <w:rPr>
          <w:rFonts w:ascii="Arial" w:hAnsi="Arial" w:cs="Arial"/>
          <w:color w:val="000000" w:themeColor="text1"/>
        </w:rPr>
        <w:t>(</w:t>
      </w:r>
      <w:r w:rsidRPr="0096240F">
        <w:rPr>
          <w:rFonts w:ascii="Arial" w:hAnsi="Arial" w:cs="Arial"/>
          <w:color w:val="000000" w:themeColor="text1"/>
        </w:rPr>
        <w:t>which we are required to pay to the government</w:t>
      </w:r>
      <w:r w:rsidR="00DC7F9B" w:rsidRPr="0096240F">
        <w:rPr>
          <w:rFonts w:ascii="Arial" w:hAnsi="Arial" w:cs="Arial"/>
          <w:color w:val="000000" w:themeColor="text1"/>
        </w:rPr>
        <w:t>)</w:t>
      </w:r>
      <w:r w:rsidRPr="0096240F">
        <w:rPr>
          <w:rFonts w:ascii="Arial" w:hAnsi="Arial" w:cs="Arial"/>
          <w:color w:val="000000" w:themeColor="text1"/>
        </w:rPr>
        <w:t>.</w:t>
      </w:r>
    </w:p>
    <w:p w14:paraId="0F83B925" w14:textId="77777777" w:rsidR="00DC7F9B" w:rsidRPr="0096240F" w:rsidRDefault="00DC7F9B" w:rsidP="0096240F">
      <w:pPr>
        <w:spacing w:after="120"/>
        <w:jc w:val="both"/>
        <w:rPr>
          <w:rFonts w:ascii="Arial" w:hAnsi="Arial" w:cs="Arial"/>
          <w:color w:val="000000" w:themeColor="text1"/>
        </w:rPr>
      </w:pPr>
      <w:r w:rsidRPr="0096240F">
        <w:rPr>
          <w:rFonts w:ascii="Arial" w:hAnsi="Arial" w:cs="Arial"/>
          <w:color w:val="000000" w:themeColor="text1"/>
        </w:rPr>
        <w:t>Our charge for group sessions, adaptive piano lessons and other services will also increase slightly and we will be in touch with relevant parties in the New Year with further details.</w:t>
      </w:r>
    </w:p>
    <w:p w14:paraId="4B627B56" w14:textId="77777777" w:rsidR="00DC7F9B" w:rsidRPr="0096240F" w:rsidRDefault="00DC7F9B" w:rsidP="0096240F">
      <w:pPr>
        <w:spacing w:after="120"/>
        <w:jc w:val="both"/>
        <w:rPr>
          <w:rFonts w:ascii="Arial" w:hAnsi="Arial" w:cs="Arial"/>
          <w:color w:val="000000" w:themeColor="text1"/>
        </w:rPr>
      </w:pPr>
      <w:r w:rsidRPr="0096240F">
        <w:rPr>
          <w:rFonts w:ascii="Arial" w:hAnsi="Arial" w:cs="Arial"/>
          <w:color w:val="000000" w:themeColor="text1"/>
        </w:rPr>
        <w:t>Current relevant IRD rates for mileage, which now take account of the variable running costs of different vehicles are:</w:t>
      </w:r>
    </w:p>
    <w:p w14:paraId="1C22633E" w14:textId="77777777" w:rsidR="00DC7F9B" w:rsidRPr="0096240F" w:rsidRDefault="00DC7F9B" w:rsidP="00DC7F9B">
      <w:pPr>
        <w:rPr>
          <w:rFonts w:ascii="Arial" w:hAnsi="Arial" w:cs="Arial"/>
          <w:color w:val="000000" w:themeColor="text1"/>
        </w:rPr>
      </w:pPr>
      <w:r w:rsidRPr="0096240F">
        <w:rPr>
          <w:rFonts w:ascii="Arial" w:hAnsi="Arial" w:cs="Arial"/>
          <w:color w:val="000000" w:themeColor="text1"/>
        </w:rPr>
        <w:t>$1.17 per km for petrol vehicles</w:t>
      </w:r>
    </w:p>
    <w:p w14:paraId="6E46028F" w14:textId="77777777" w:rsidR="00DC7F9B" w:rsidRPr="0096240F" w:rsidRDefault="00DC7F9B" w:rsidP="00DC7F9B">
      <w:pPr>
        <w:rPr>
          <w:rFonts w:ascii="Arial" w:hAnsi="Arial" w:cs="Arial"/>
          <w:color w:val="000000" w:themeColor="text1"/>
        </w:rPr>
      </w:pPr>
      <w:r w:rsidRPr="0096240F">
        <w:rPr>
          <w:rFonts w:ascii="Arial" w:hAnsi="Arial" w:cs="Arial"/>
          <w:color w:val="000000" w:themeColor="text1"/>
        </w:rPr>
        <w:t>$1.08 per km for electric vehicles</w:t>
      </w:r>
    </w:p>
    <w:p w14:paraId="0EDD1B44" w14:textId="702C56CD" w:rsidR="00D10877" w:rsidRPr="0096240F" w:rsidRDefault="00DC7F9B" w:rsidP="0096240F">
      <w:pPr>
        <w:spacing w:before="120" w:after="120"/>
        <w:jc w:val="both"/>
        <w:rPr>
          <w:rFonts w:ascii="Arial" w:hAnsi="Arial" w:cs="Arial"/>
          <w:color w:val="000000" w:themeColor="text1"/>
        </w:rPr>
      </w:pPr>
      <w:r w:rsidRPr="0096240F">
        <w:rPr>
          <w:rFonts w:ascii="Arial" w:hAnsi="Arial" w:cs="Arial"/>
          <w:color w:val="000000" w:themeColor="text1"/>
        </w:rPr>
        <w:t xml:space="preserve">The Little Musical Caravan team mostly uses a </w:t>
      </w:r>
      <w:proofErr w:type="spellStart"/>
      <w:r w:rsidRPr="0096240F">
        <w:rPr>
          <w:rFonts w:ascii="Arial" w:hAnsi="Arial" w:cs="Arial"/>
          <w:color w:val="000000" w:themeColor="text1"/>
        </w:rPr>
        <w:t>petrol</w:t>
      </w:r>
      <w:proofErr w:type="spellEnd"/>
      <w:r w:rsidRPr="0096240F">
        <w:rPr>
          <w:rFonts w:ascii="Arial" w:hAnsi="Arial" w:cs="Arial"/>
          <w:color w:val="000000" w:themeColor="text1"/>
        </w:rPr>
        <w:t xml:space="preserve"> car, but sometimes we are able to use an electric vehicle (EV) to drive to a site and this will be reflected in our travel charges. IRD typically announces the rate changes in June and if </w:t>
      </w:r>
      <w:r w:rsidR="00A471DF">
        <w:rPr>
          <w:rFonts w:ascii="Arial" w:hAnsi="Arial" w:cs="Arial"/>
          <w:color w:val="000000" w:themeColor="text1"/>
        </w:rPr>
        <w:t xml:space="preserve">we </w:t>
      </w:r>
      <w:r w:rsidRPr="0096240F">
        <w:rPr>
          <w:rFonts w:ascii="Arial" w:hAnsi="Arial" w:cs="Arial"/>
          <w:color w:val="000000" w:themeColor="text1"/>
        </w:rPr>
        <w:t xml:space="preserve">travel to provide your </w:t>
      </w:r>
      <w:proofErr w:type="spellStart"/>
      <w:r w:rsidRPr="0096240F">
        <w:rPr>
          <w:rFonts w:ascii="Arial" w:hAnsi="Arial" w:cs="Arial"/>
          <w:color w:val="000000" w:themeColor="text1"/>
        </w:rPr>
        <w:t>tamariki</w:t>
      </w:r>
      <w:proofErr w:type="spellEnd"/>
      <w:r w:rsidRPr="0096240F">
        <w:rPr>
          <w:rFonts w:ascii="Arial" w:hAnsi="Arial" w:cs="Arial"/>
          <w:color w:val="000000" w:themeColor="text1"/>
        </w:rPr>
        <w:t xml:space="preserve"> with services, we will be in touch as soon as we are aware of the new mileage rates.</w:t>
      </w:r>
    </w:p>
    <w:p w14:paraId="536BC828" w14:textId="77777777" w:rsidR="00D10877" w:rsidRPr="00DC7F9B" w:rsidRDefault="00400583" w:rsidP="00DC7F9B">
      <w:pPr>
        <w:spacing w:before="240" w:after="240"/>
        <w:rPr>
          <w:rFonts w:ascii="Arial" w:hAnsi="Arial" w:cs="Arial"/>
          <w:b/>
          <w:bCs/>
          <w:sz w:val="28"/>
          <w:szCs w:val="28"/>
        </w:rPr>
      </w:pPr>
      <w:r w:rsidRPr="00DC7F9B">
        <w:rPr>
          <w:rFonts w:ascii="Arial" w:hAnsi="Arial" w:cs="Arial"/>
          <w:b/>
          <w:bCs/>
          <w:sz w:val="28"/>
          <w:szCs w:val="28"/>
        </w:rPr>
        <w:t>Reminders</w:t>
      </w:r>
    </w:p>
    <w:p w14:paraId="68EA992B" w14:textId="77777777" w:rsidR="00D10877" w:rsidRPr="0007743F" w:rsidRDefault="00400583" w:rsidP="0096240F">
      <w:pPr>
        <w:numPr>
          <w:ilvl w:val="0"/>
          <w:numId w:val="1"/>
        </w:numPr>
        <w:pBdr>
          <w:top w:val="nil"/>
          <w:left w:val="nil"/>
          <w:bottom w:val="nil"/>
          <w:right w:val="nil"/>
          <w:between w:val="nil"/>
        </w:pBdr>
        <w:jc w:val="both"/>
        <w:rPr>
          <w:rFonts w:ascii="Arial" w:hAnsi="Arial" w:cs="Arial"/>
        </w:rPr>
      </w:pPr>
      <w:r w:rsidRPr="0007743F">
        <w:rPr>
          <w:rFonts w:ascii="Arial" w:hAnsi="Arial" w:cs="Arial"/>
          <w:color w:val="000000"/>
        </w:rPr>
        <w:t xml:space="preserve">We have a dedicated parking spot for our Hub clients. Please use the number </w:t>
      </w:r>
      <w:r w:rsidR="00DC7F9B">
        <w:rPr>
          <w:rFonts w:ascii="Arial" w:hAnsi="Arial" w:cs="Arial"/>
          <w:color w:val="000000"/>
        </w:rPr>
        <w:t>1</w:t>
      </w:r>
      <w:r w:rsidRPr="0007743F">
        <w:rPr>
          <w:rFonts w:ascii="Arial" w:hAnsi="Arial" w:cs="Arial"/>
          <w:color w:val="000000"/>
        </w:rPr>
        <w:t xml:space="preserve"> parking spo</w:t>
      </w:r>
      <w:r w:rsidR="00DC7F9B">
        <w:rPr>
          <w:rFonts w:ascii="Arial" w:hAnsi="Arial" w:cs="Arial"/>
          <w:color w:val="000000"/>
        </w:rPr>
        <w:t>t, nearest the road</w:t>
      </w:r>
      <w:r w:rsidRPr="0007743F">
        <w:rPr>
          <w:rFonts w:ascii="Arial" w:hAnsi="Arial" w:cs="Arial"/>
          <w:color w:val="000000"/>
        </w:rPr>
        <w:t>. There is also parking available along the road (outside of clearway hours) and nearby at the train station.</w:t>
      </w:r>
    </w:p>
    <w:p w14:paraId="0B030361" w14:textId="77777777" w:rsidR="00D10877" w:rsidRPr="0007743F" w:rsidRDefault="00400583" w:rsidP="0096240F">
      <w:pPr>
        <w:numPr>
          <w:ilvl w:val="0"/>
          <w:numId w:val="1"/>
        </w:numPr>
        <w:pBdr>
          <w:top w:val="nil"/>
          <w:left w:val="nil"/>
          <w:bottom w:val="nil"/>
          <w:right w:val="nil"/>
          <w:between w:val="nil"/>
        </w:pBdr>
        <w:jc w:val="both"/>
        <w:rPr>
          <w:rFonts w:ascii="Arial" w:hAnsi="Arial" w:cs="Arial"/>
        </w:rPr>
      </w:pPr>
      <w:r w:rsidRPr="0007743F">
        <w:rPr>
          <w:rFonts w:ascii="Arial" w:hAnsi="Arial" w:cs="Arial"/>
          <w:color w:val="000000"/>
        </w:rPr>
        <w:t xml:space="preserve">Invoices for ongoing therapy are sent at the end of each month for work done during the month with payment due within 14 days (unless you have a payment plan prearranged). </w:t>
      </w:r>
      <w:r w:rsidR="00DC7F9B">
        <w:rPr>
          <w:rFonts w:ascii="Arial" w:hAnsi="Arial" w:cs="Arial"/>
          <w:color w:val="000000"/>
        </w:rPr>
        <w:t xml:space="preserve">We will be introducing a late fee for payments overdue by 21 days. </w:t>
      </w:r>
      <w:r w:rsidRPr="0007743F">
        <w:rPr>
          <w:rFonts w:ascii="Arial" w:hAnsi="Arial" w:cs="Arial"/>
          <w:color w:val="000000"/>
        </w:rPr>
        <w:t>Your prompt payment is appreciated so we can spend more time doing the music therapy and advocacy work we love instead of chasing missing payments!</w:t>
      </w:r>
    </w:p>
    <w:p w14:paraId="0DA56447" w14:textId="77777777" w:rsidR="00D10877" w:rsidRPr="0007743F" w:rsidRDefault="00DC7F9B" w:rsidP="0096240F">
      <w:pPr>
        <w:numPr>
          <w:ilvl w:val="0"/>
          <w:numId w:val="1"/>
        </w:numPr>
        <w:pBdr>
          <w:top w:val="nil"/>
          <w:left w:val="nil"/>
          <w:bottom w:val="nil"/>
          <w:right w:val="nil"/>
          <w:between w:val="nil"/>
        </w:pBdr>
        <w:jc w:val="both"/>
        <w:rPr>
          <w:rFonts w:ascii="Arial" w:hAnsi="Arial" w:cs="Arial"/>
        </w:rPr>
      </w:pPr>
      <w:r>
        <w:rPr>
          <w:rFonts w:ascii="Arial" w:hAnsi="Arial" w:cs="Arial"/>
          <w:color w:val="000000"/>
        </w:rPr>
        <w:t>Should</w:t>
      </w:r>
      <w:r w:rsidRPr="0007743F">
        <w:rPr>
          <w:rFonts w:ascii="Arial" w:hAnsi="Arial" w:cs="Arial"/>
          <w:color w:val="000000"/>
        </w:rPr>
        <w:t xml:space="preserve"> you find yourself in financial difficulties, please get in touch asap so that we can work out a way to support you and your </w:t>
      </w:r>
      <w:proofErr w:type="spellStart"/>
      <w:r w:rsidRPr="0007743F">
        <w:rPr>
          <w:rFonts w:ascii="Arial" w:hAnsi="Arial" w:cs="Arial"/>
          <w:color w:val="000000"/>
        </w:rPr>
        <w:t>tamariki</w:t>
      </w:r>
      <w:proofErr w:type="spellEnd"/>
      <w:r w:rsidRPr="0007743F">
        <w:rPr>
          <w:rFonts w:ascii="Arial" w:hAnsi="Arial" w:cs="Arial"/>
          <w:color w:val="000000"/>
        </w:rPr>
        <w:t>.</w:t>
      </w:r>
    </w:p>
    <w:p w14:paraId="611758EA" w14:textId="77777777" w:rsidR="0096240F" w:rsidRDefault="00400583" w:rsidP="0096240F">
      <w:pPr>
        <w:numPr>
          <w:ilvl w:val="0"/>
          <w:numId w:val="1"/>
        </w:numPr>
        <w:pBdr>
          <w:top w:val="nil"/>
          <w:left w:val="nil"/>
          <w:bottom w:val="nil"/>
          <w:right w:val="nil"/>
          <w:between w:val="nil"/>
        </w:pBdr>
        <w:jc w:val="both"/>
        <w:rPr>
          <w:rFonts w:ascii="Arial" w:hAnsi="Arial" w:cs="Arial"/>
        </w:rPr>
      </w:pPr>
      <w:r w:rsidRPr="0007743F">
        <w:rPr>
          <w:rFonts w:ascii="Arial" w:hAnsi="Arial" w:cs="Arial"/>
          <w:color w:val="000000"/>
        </w:rPr>
        <w:lastRenderedPageBreak/>
        <w:t>Please give us as much notice as possible if you need to cancel a session.</w:t>
      </w:r>
      <w:r w:rsidR="00DC7F9B">
        <w:rPr>
          <w:rFonts w:ascii="Arial" w:hAnsi="Arial" w:cs="Arial"/>
          <w:color w:val="000000"/>
        </w:rPr>
        <w:t xml:space="preserve"> We have a 24 hour cancellation policy.</w:t>
      </w:r>
    </w:p>
    <w:p w14:paraId="56B5F8AE" w14:textId="230AD8BC" w:rsidR="0096240F" w:rsidRPr="0096240F" w:rsidRDefault="00400583" w:rsidP="0096240F">
      <w:pPr>
        <w:numPr>
          <w:ilvl w:val="0"/>
          <w:numId w:val="1"/>
        </w:numPr>
        <w:pBdr>
          <w:top w:val="nil"/>
          <w:left w:val="nil"/>
          <w:bottom w:val="nil"/>
          <w:right w:val="nil"/>
          <w:between w:val="nil"/>
        </w:pBdr>
        <w:jc w:val="both"/>
        <w:rPr>
          <w:rFonts w:ascii="Arial" w:hAnsi="Arial" w:cs="Arial"/>
        </w:rPr>
      </w:pPr>
      <w:r w:rsidRPr="0096240F">
        <w:rPr>
          <w:rFonts w:ascii="Arial" w:hAnsi="Arial" w:cs="Arial"/>
          <w:color w:val="000000"/>
        </w:rPr>
        <w:t>We work with a number of immunocompromised and vulnerable clients. For their health and our own, we ask that if your child is sick</w:t>
      </w:r>
      <w:r w:rsidR="00DC7F9B" w:rsidRPr="0096240F">
        <w:rPr>
          <w:rFonts w:ascii="Arial" w:hAnsi="Arial" w:cs="Arial"/>
          <w:color w:val="000000"/>
        </w:rPr>
        <w:t xml:space="preserve"> and is actively infectious (i.e. coughing, sneezing/ runny nose</w:t>
      </w:r>
      <w:r w:rsidR="00A471DF" w:rsidRPr="0096240F">
        <w:rPr>
          <w:rFonts w:ascii="Arial" w:hAnsi="Arial" w:cs="Arial"/>
          <w:color w:val="000000"/>
        </w:rPr>
        <w:t xml:space="preserve">/ diarrhoea) you keep them at home. </w:t>
      </w:r>
      <w:r w:rsidR="00DC7F9B" w:rsidRPr="0096240F">
        <w:rPr>
          <w:rFonts w:ascii="Arial" w:hAnsi="Arial" w:cs="Arial"/>
          <w:color w:val="000000"/>
        </w:rPr>
        <w:t>48</w:t>
      </w:r>
      <w:r w:rsidR="0096240F">
        <w:rPr>
          <w:rFonts w:ascii="Arial" w:hAnsi="Arial" w:cs="Arial"/>
          <w:color w:val="000000"/>
        </w:rPr>
        <w:t xml:space="preserve"> </w:t>
      </w:r>
      <w:r w:rsidR="00A471DF" w:rsidRPr="0096240F">
        <w:rPr>
          <w:rFonts w:ascii="Arial" w:hAnsi="Arial" w:cs="Arial"/>
          <w:color w:val="000000"/>
        </w:rPr>
        <w:t>hours</w:t>
      </w:r>
      <w:r w:rsidR="0096240F">
        <w:rPr>
          <w:rFonts w:ascii="Arial" w:hAnsi="Arial" w:cs="Arial"/>
          <w:color w:val="000000"/>
        </w:rPr>
        <w:t>’</w:t>
      </w:r>
      <w:r w:rsidR="00DC7F9B" w:rsidRPr="0096240F">
        <w:rPr>
          <w:rFonts w:ascii="Arial" w:hAnsi="Arial" w:cs="Arial"/>
          <w:color w:val="000000"/>
        </w:rPr>
        <w:t xml:space="preserve"> clearance period </w:t>
      </w:r>
      <w:r w:rsidR="00A471DF" w:rsidRPr="0096240F">
        <w:rPr>
          <w:rFonts w:ascii="Arial" w:hAnsi="Arial" w:cs="Arial"/>
          <w:color w:val="000000"/>
        </w:rPr>
        <w:t xml:space="preserve">is required </w:t>
      </w:r>
      <w:r w:rsidR="00DC7F9B" w:rsidRPr="0096240F">
        <w:rPr>
          <w:rFonts w:ascii="Arial" w:hAnsi="Arial" w:cs="Arial"/>
          <w:color w:val="000000"/>
        </w:rPr>
        <w:t>for tummy bugs</w:t>
      </w:r>
      <w:r w:rsidR="00A471DF" w:rsidRPr="0096240F">
        <w:rPr>
          <w:rFonts w:ascii="Arial" w:hAnsi="Arial" w:cs="Arial"/>
          <w:color w:val="000000"/>
        </w:rPr>
        <w:t xml:space="preserve">. </w:t>
      </w:r>
    </w:p>
    <w:p w14:paraId="308512FD" w14:textId="77777777" w:rsidR="00D10877" w:rsidRPr="00A471DF" w:rsidRDefault="00400583" w:rsidP="00A471DF">
      <w:pPr>
        <w:pBdr>
          <w:top w:val="nil"/>
          <w:left w:val="nil"/>
          <w:bottom w:val="nil"/>
          <w:right w:val="nil"/>
          <w:between w:val="nil"/>
        </w:pBdr>
        <w:spacing w:before="240" w:after="240"/>
        <w:rPr>
          <w:rFonts w:ascii="Arial" w:hAnsi="Arial" w:cs="Arial"/>
          <w:b/>
          <w:bCs/>
          <w:sz w:val="28"/>
          <w:szCs w:val="28"/>
        </w:rPr>
      </w:pPr>
      <w:r w:rsidRPr="00A471DF">
        <w:rPr>
          <w:rFonts w:ascii="Arial" w:hAnsi="Arial" w:cs="Arial"/>
          <w:b/>
          <w:bCs/>
          <w:sz w:val="28"/>
          <w:szCs w:val="28"/>
        </w:rPr>
        <w:t>Season’s Greetings</w:t>
      </w:r>
    </w:p>
    <w:p w14:paraId="7C3634A5" w14:textId="1C11FB6A" w:rsidR="00D10877" w:rsidRPr="0096240F" w:rsidRDefault="00400583" w:rsidP="0096240F">
      <w:pPr>
        <w:pBdr>
          <w:top w:val="nil"/>
          <w:left w:val="nil"/>
          <w:bottom w:val="nil"/>
          <w:right w:val="nil"/>
          <w:between w:val="nil"/>
        </w:pBdr>
        <w:jc w:val="both"/>
        <w:rPr>
          <w:rFonts w:ascii="Arial" w:hAnsi="Arial" w:cs="Arial"/>
        </w:rPr>
      </w:pPr>
      <w:r w:rsidRPr="0096240F">
        <w:rPr>
          <w:rFonts w:ascii="Arial" w:hAnsi="Arial" w:cs="Arial"/>
        </w:rPr>
        <w:t>Thank you for your collaboration with the Little Musical Caravan in 2025. As a team, we love connecting with, supporting and inspiring young people through musical relationships. We really value the support of the other people in their lives which make it possible for us to do what we do - parents, teachers, siblings, friends, funders, other support providers. We’re really looking forward to continuing our work with you all next year. We trust that you are able to enjoy some refreshing time together with the people you love over the summer. We are also mindful of families for whom this can be an extra-challenging time. However it is for you, we hope you’re able to find ways to play together and add some musical elements to your summer - whether it’s an upbeat road</w:t>
      </w:r>
      <w:r w:rsidR="0096240F">
        <w:rPr>
          <w:rFonts w:ascii="Arial" w:hAnsi="Arial" w:cs="Arial"/>
        </w:rPr>
        <w:t xml:space="preserve"> </w:t>
      </w:r>
      <w:r w:rsidRPr="0096240F">
        <w:rPr>
          <w:rFonts w:ascii="Arial" w:hAnsi="Arial" w:cs="Arial"/>
        </w:rPr>
        <w:t xml:space="preserve">trip playlist, singing Christmas songs with others, transforming your gift packaging into home-made instruments or even perhaps heading to a show or free outdoor concert together. We look forward to hearing what you got up to in the New Year! </w:t>
      </w:r>
    </w:p>
    <w:p w14:paraId="468E9BBF" w14:textId="77777777" w:rsidR="00D10877" w:rsidRPr="0096240F" w:rsidRDefault="00D10877">
      <w:pPr>
        <w:pBdr>
          <w:top w:val="nil"/>
          <w:left w:val="nil"/>
          <w:bottom w:val="nil"/>
          <w:right w:val="nil"/>
          <w:between w:val="nil"/>
        </w:pBdr>
        <w:rPr>
          <w:rFonts w:ascii="Arial" w:hAnsi="Arial" w:cs="Arial"/>
        </w:rPr>
      </w:pPr>
    </w:p>
    <w:p w14:paraId="67F9C753" w14:textId="77777777" w:rsidR="00D10877" w:rsidRPr="0096240F" w:rsidRDefault="00400583">
      <w:pPr>
        <w:pBdr>
          <w:top w:val="nil"/>
          <w:left w:val="nil"/>
          <w:bottom w:val="nil"/>
          <w:right w:val="nil"/>
          <w:between w:val="nil"/>
        </w:pBdr>
        <w:rPr>
          <w:rFonts w:ascii="Arial" w:hAnsi="Arial" w:cs="Arial"/>
        </w:rPr>
      </w:pPr>
      <w:proofErr w:type="spellStart"/>
      <w:r w:rsidRPr="0096240F">
        <w:rPr>
          <w:rFonts w:ascii="Arial" w:hAnsi="Arial" w:cs="Arial"/>
        </w:rPr>
        <w:t>Ngā</w:t>
      </w:r>
      <w:proofErr w:type="spellEnd"/>
      <w:r w:rsidRPr="0096240F">
        <w:rPr>
          <w:rFonts w:ascii="Arial" w:hAnsi="Arial" w:cs="Arial"/>
        </w:rPr>
        <w:t xml:space="preserve"> mihi </w:t>
      </w:r>
      <w:proofErr w:type="spellStart"/>
      <w:r w:rsidRPr="0096240F">
        <w:rPr>
          <w:rFonts w:ascii="Arial" w:hAnsi="Arial" w:cs="Arial"/>
        </w:rPr>
        <w:t>maioha</w:t>
      </w:r>
      <w:proofErr w:type="spellEnd"/>
      <w:r w:rsidRPr="0096240F">
        <w:rPr>
          <w:rFonts w:ascii="Arial" w:hAnsi="Arial" w:cs="Arial"/>
        </w:rPr>
        <w:t xml:space="preserve">, </w:t>
      </w:r>
    </w:p>
    <w:p w14:paraId="7460AC4B" w14:textId="77777777" w:rsidR="00D10877" w:rsidRPr="0096240F" w:rsidRDefault="00D10877">
      <w:pPr>
        <w:pBdr>
          <w:top w:val="nil"/>
          <w:left w:val="nil"/>
          <w:bottom w:val="nil"/>
          <w:right w:val="nil"/>
          <w:between w:val="nil"/>
        </w:pBdr>
        <w:rPr>
          <w:rFonts w:ascii="Arial" w:hAnsi="Arial" w:cs="Arial"/>
        </w:rPr>
      </w:pPr>
    </w:p>
    <w:p w14:paraId="3BBE9DBA" w14:textId="77777777" w:rsidR="00D10877" w:rsidRDefault="00400583">
      <w:pPr>
        <w:pBdr>
          <w:top w:val="nil"/>
          <w:left w:val="nil"/>
          <w:bottom w:val="nil"/>
          <w:right w:val="nil"/>
          <w:between w:val="nil"/>
        </w:pBdr>
        <w:rPr>
          <w:rFonts w:ascii="Arial" w:hAnsi="Arial" w:cs="Arial"/>
        </w:rPr>
      </w:pPr>
      <w:r w:rsidRPr="0096240F">
        <w:rPr>
          <w:rFonts w:ascii="Arial" w:hAnsi="Arial" w:cs="Arial"/>
        </w:rPr>
        <w:t xml:space="preserve">The LMC Team (Emily, TJ, Deb, Max and Liz). </w:t>
      </w:r>
    </w:p>
    <w:p w14:paraId="5A3CBEE5" w14:textId="77777777" w:rsidR="005E7219" w:rsidRPr="005E7219" w:rsidRDefault="005E7219" w:rsidP="005E7219">
      <w:pPr>
        <w:spacing w:before="120" w:after="120"/>
        <w:textDirection w:val="btLr"/>
        <w:rPr>
          <w:rFonts w:ascii="Arial" w:hAnsi="Arial" w:cs="Arial"/>
        </w:rPr>
      </w:pPr>
      <w:r w:rsidRPr="005E7219">
        <w:rPr>
          <w:rFonts w:ascii="Arial" w:hAnsi="Arial" w:cs="Arial"/>
          <w:color w:val="0563C1"/>
          <w:u w:val="single"/>
        </w:rPr>
        <w:t>www.littlemusicalcaravan.co.nz</w:t>
      </w:r>
    </w:p>
    <w:p w14:paraId="7889D1A6" w14:textId="77777777" w:rsidR="005E7219" w:rsidRPr="0096240F" w:rsidRDefault="005E7219">
      <w:pPr>
        <w:pBdr>
          <w:top w:val="nil"/>
          <w:left w:val="nil"/>
          <w:bottom w:val="nil"/>
          <w:right w:val="nil"/>
          <w:between w:val="nil"/>
        </w:pBdr>
        <w:rPr>
          <w:rFonts w:ascii="Arial" w:hAnsi="Arial" w:cs="Arial"/>
        </w:rPr>
      </w:pPr>
    </w:p>
    <w:sectPr w:rsidR="005E7219" w:rsidRPr="0096240F">
      <w:footerReference w:type="even" r:id="rId26"/>
      <w:footerReference w:type="default" r:id="rId2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A54C4" w14:textId="77777777" w:rsidR="004E0FDF" w:rsidRDefault="004E0FDF">
      <w:r>
        <w:separator/>
      </w:r>
    </w:p>
  </w:endnote>
  <w:endnote w:type="continuationSeparator" w:id="0">
    <w:p w14:paraId="06C943F6" w14:textId="77777777" w:rsidR="004E0FDF" w:rsidRDefault="004E0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02C101E0-1369-864B-BAE9-6683EBFCCFDF}"/>
  </w:font>
  <w:font w:name="Courier New">
    <w:panose1 w:val="02070309020205020404"/>
    <w:charset w:val="00"/>
    <w:family w:val="modern"/>
    <w:pitch w:val="fixed"/>
    <w:sig w:usb0="E0002AFF" w:usb1="C0007843" w:usb2="00000009" w:usb3="00000000" w:csb0="000001FF" w:csb1="00000000"/>
    <w:embedRegular r:id="rId2" w:fontKey="{1A2A3C02-5737-264D-A844-FBE938FAE9E7}"/>
  </w:font>
  <w:font w:name="Calibri">
    <w:panose1 w:val="020F0502020204030204"/>
    <w:charset w:val="00"/>
    <w:family w:val="swiss"/>
    <w:pitch w:val="variable"/>
    <w:sig w:usb0="E4002EFF" w:usb1="C000247B" w:usb2="00000009" w:usb3="00000000" w:csb0="000001FF" w:csb1="00000000"/>
    <w:embedRegular r:id="rId3" w:fontKey="{0C0B84BD-DFF7-764E-B50E-E241A7B586E3}"/>
    <w:embedBold r:id="rId4" w:fontKey="{7EC31117-5A36-A74B-B335-E074A1BE08B3}"/>
    <w:embedItalic r:id="rId5" w:fontKey="{ED9B98F3-F452-0943-966F-8CF0B4B8B26C}"/>
  </w:font>
  <w:font w:name="Times New Roman">
    <w:panose1 w:val="02020603050405020304"/>
    <w:charset w:val="00"/>
    <w:family w:val="roman"/>
    <w:pitch w:val="variable"/>
    <w:sig w:usb0="E0002EFF" w:usb1="C000785B" w:usb2="00000009" w:usb3="00000000" w:csb0="000001FF" w:csb1="00000000"/>
    <w:embedRegular r:id="rId6" w:fontKey="{8887FC1B-D732-A94B-BD94-BC5BEA19DB09}"/>
    <w:embedBold r:id="rId7" w:fontKey="{A17CDB8E-D02B-EE47-90FF-0287C547A8D7}"/>
  </w:font>
  <w:font w:name="Georgia">
    <w:panose1 w:val="02040502050405020303"/>
    <w:charset w:val="00"/>
    <w:family w:val="roman"/>
    <w:pitch w:val="variable"/>
    <w:sig w:usb0="00000287" w:usb1="00000000" w:usb2="00000000" w:usb3="00000000" w:csb0="0000009F" w:csb1="00000000"/>
    <w:embedItalic r:id="rId8" w:fontKey="{0D822052-FB1A-6B4F-BD78-2CBFFF13B691}"/>
  </w:font>
  <w:font w:name="Metallophile Sp8 Light">
    <w:panose1 w:val="020B0302030402060303"/>
    <w:charset w:val="4D"/>
    <w:family w:val="swiss"/>
    <w:pitch w:val="variable"/>
    <w:sig w:usb0="A00000EF" w:usb1="5000205B" w:usb2="00000000" w:usb3="00000000" w:csb0="00000093" w:csb1="00000000"/>
    <w:embedRegular r:id="rId9" w:fontKey="{25827652-16DC-5E44-9610-2C1D2AE2983F}"/>
    <w:embedBold r:id="rId10" w:fontKey="{5D936732-FF5E-5846-89FF-C3B98F3EBC5B}"/>
  </w:font>
  <w:font w:name="Arial">
    <w:panose1 w:val="020B0604020202020204"/>
    <w:charset w:val="00"/>
    <w:family w:val="swiss"/>
    <w:pitch w:val="variable"/>
    <w:sig w:usb0="E0002AFF" w:usb1="C0007843" w:usb2="00000009" w:usb3="00000000" w:csb0="000001FF" w:csb1="00000000"/>
    <w:embedRegular r:id="rId11" w:fontKey="{A31EDEC9-3902-5E4D-BFC6-F5FA3DC02CF8}"/>
    <w:embedBold r:id="rId12" w:fontKey="{EBCC599A-58B6-BF44-AA8A-04EE44F09477}"/>
    <w:embedItalic r:id="rId13" w:fontKey="{014A42CA-7222-F54F-8A03-6A2CC7E2984E}"/>
  </w:font>
  <w:font w:name="Calibri Light">
    <w:panose1 w:val="020F0302020204030204"/>
    <w:charset w:val="00"/>
    <w:family w:val="swiss"/>
    <w:pitch w:val="variable"/>
    <w:sig w:usb0="E4002EFF" w:usb1="C000247B" w:usb2="00000009" w:usb3="00000000" w:csb0="000001FF" w:csb1="00000000"/>
    <w:embedRegular r:id="rId14" w:fontKey="{A5A2E195-2483-4C48-8AAB-9998ECB65C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C63E" w14:textId="77777777" w:rsidR="00D10877" w:rsidRDefault="0040058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79D73B0C" w14:textId="77777777" w:rsidR="00D10877" w:rsidRDefault="00D1087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3B99" w14:textId="77777777" w:rsidR="00D10877" w:rsidRPr="0096240F" w:rsidRDefault="00400583" w:rsidP="0096240F">
    <w:pPr>
      <w:pBdr>
        <w:top w:val="nil"/>
        <w:left w:val="nil"/>
        <w:bottom w:val="nil"/>
        <w:right w:val="nil"/>
        <w:between w:val="nil"/>
      </w:pBdr>
      <w:tabs>
        <w:tab w:val="center" w:pos="4513"/>
        <w:tab w:val="right" w:pos="9026"/>
      </w:tabs>
      <w:jc w:val="center"/>
      <w:rPr>
        <w:rFonts w:ascii="Arial" w:hAnsi="Arial" w:cs="Arial"/>
        <w:color w:val="000000"/>
      </w:rPr>
    </w:pPr>
    <w:r w:rsidRPr="0096240F">
      <w:rPr>
        <w:rFonts w:ascii="Arial" w:hAnsi="Arial" w:cs="Arial"/>
        <w:color w:val="000000"/>
      </w:rPr>
      <w:fldChar w:fldCharType="begin"/>
    </w:r>
    <w:r w:rsidRPr="0096240F">
      <w:rPr>
        <w:rFonts w:ascii="Arial" w:hAnsi="Arial" w:cs="Arial"/>
        <w:color w:val="000000"/>
      </w:rPr>
      <w:instrText>PAGE</w:instrText>
    </w:r>
    <w:r w:rsidRPr="0096240F">
      <w:rPr>
        <w:rFonts w:ascii="Arial" w:hAnsi="Arial" w:cs="Arial"/>
        <w:color w:val="000000"/>
      </w:rPr>
      <w:fldChar w:fldCharType="separate"/>
    </w:r>
    <w:r w:rsidR="0007743F" w:rsidRPr="0096240F">
      <w:rPr>
        <w:rFonts w:ascii="Arial" w:hAnsi="Arial" w:cs="Arial"/>
        <w:noProof/>
        <w:color w:val="000000"/>
      </w:rPr>
      <w:t>1</w:t>
    </w:r>
    <w:r w:rsidRPr="0096240F">
      <w:rPr>
        <w:rFonts w:ascii="Arial" w:hAnsi="Arial" w:cs="Arial"/>
        <w:color w:val="000000"/>
      </w:rPr>
      <w:fldChar w:fldCharType="end"/>
    </w:r>
  </w:p>
  <w:p w14:paraId="3B413D64" w14:textId="77777777" w:rsidR="00D10877" w:rsidRDefault="00D10877">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3AD4C" w14:textId="77777777" w:rsidR="004E0FDF" w:rsidRDefault="004E0FDF">
      <w:r>
        <w:separator/>
      </w:r>
    </w:p>
  </w:footnote>
  <w:footnote w:type="continuationSeparator" w:id="0">
    <w:p w14:paraId="2CC4FDE3" w14:textId="77777777" w:rsidR="004E0FDF" w:rsidRDefault="004E0F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ADF"/>
    <w:multiLevelType w:val="multilevel"/>
    <w:tmpl w:val="08B44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9063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877"/>
    <w:rsid w:val="0007743F"/>
    <w:rsid w:val="000968CF"/>
    <w:rsid w:val="00400583"/>
    <w:rsid w:val="004E0FDF"/>
    <w:rsid w:val="00551A33"/>
    <w:rsid w:val="005E7219"/>
    <w:rsid w:val="00630CE9"/>
    <w:rsid w:val="0096240F"/>
    <w:rsid w:val="00A471DF"/>
    <w:rsid w:val="00D10877"/>
    <w:rsid w:val="00DC7F9B"/>
    <w:rsid w:val="00DD0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4999F"/>
  <w15:docId w15:val="{6CE33BB1-380E-1744-B24E-03A19FF61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1D4D45"/>
    <w:pPr>
      <w:ind w:left="720"/>
      <w:contextualSpacing/>
    </w:pPr>
  </w:style>
  <w:style w:type="character" w:styleId="Hyperlink">
    <w:name w:val="Hyperlink"/>
    <w:basedOn w:val="DefaultParagraphFont"/>
    <w:uiPriority w:val="99"/>
    <w:unhideWhenUsed/>
    <w:rsid w:val="00C47E48"/>
    <w:rPr>
      <w:color w:val="0563C1" w:themeColor="hyperlink"/>
      <w:u w:val="single"/>
    </w:rPr>
  </w:style>
  <w:style w:type="character" w:styleId="UnresolvedMention">
    <w:name w:val="Unresolved Mention"/>
    <w:basedOn w:val="DefaultParagraphFont"/>
    <w:uiPriority w:val="99"/>
    <w:semiHidden/>
    <w:unhideWhenUsed/>
    <w:rsid w:val="00C47E48"/>
    <w:rPr>
      <w:color w:val="605E5C"/>
      <w:shd w:val="clear" w:color="auto" w:fill="E1DFDD"/>
    </w:rPr>
  </w:style>
  <w:style w:type="paragraph" w:styleId="Footer">
    <w:name w:val="footer"/>
    <w:basedOn w:val="Normal"/>
    <w:link w:val="FooterChar"/>
    <w:uiPriority w:val="99"/>
    <w:unhideWhenUsed/>
    <w:rsid w:val="008A2D56"/>
    <w:pPr>
      <w:tabs>
        <w:tab w:val="center" w:pos="4513"/>
        <w:tab w:val="right" w:pos="9026"/>
      </w:tabs>
    </w:pPr>
  </w:style>
  <w:style w:type="character" w:customStyle="1" w:styleId="FooterChar">
    <w:name w:val="Footer Char"/>
    <w:basedOn w:val="DefaultParagraphFont"/>
    <w:link w:val="Footer"/>
    <w:uiPriority w:val="99"/>
    <w:rsid w:val="008A2D56"/>
  </w:style>
  <w:style w:type="character" w:styleId="PageNumber">
    <w:name w:val="page number"/>
    <w:basedOn w:val="DefaultParagraphFont"/>
    <w:uiPriority w:val="99"/>
    <w:semiHidden/>
    <w:unhideWhenUsed/>
    <w:rsid w:val="008A2D56"/>
  </w:style>
  <w:style w:type="character" w:styleId="FollowedHyperlink">
    <w:name w:val="FollowedHyperlink"/>
    <w:basedOn w:val="DefaultParagraphFont"/>
    <w:uiPriority w:val="99"/>
    <w:semiHidden/>
    <w:unhideWhenUsed/>
    <w:rsid w:val="00153704"/>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471DF"/>
  </w:style>
  <w:style w:type="paragraph" w:styleId="CommentSubject">
    <w:name w:val="annotation subject"/>
    <w:basedOn w:val="CommentText"/>
    <w:next w:val="CommentText"/>
    <w:link w:val="CommentSubjectChar"/>
    <w:uiPriority w:val="99"/>
    <w:semiHidden/>
    <w:unhideWhenUsed/>
    <w:rsid w:val="00A471DF"/>
    <w:rPr>
      <w:b/>
      <w:bCs/>
    </w:rPr>
  </w:style>
  <w:style w:type="character" w:customStyle="1" w:styleId="CommentSubjectChar">
    <w:name w:val="Comment Subject Char"/>
    <w:basedOn w:val="CommentTextChar"/>
    <w:link w:val="CommentSubject"/>
    <w:uiPriority w:val="99"/>
    <w:semiHidden/>
    <w:rsid w:val="00A471DF"/>
    <w:rPr>
      <w:b/>
      <w:bCs/>
      <w:sz w:val="20"/>
      <w:szCs w:val="20"/>
    </w:rPr>
  </w:style>
  <w:style w:type="paragraph" w:styleId="Header">
    <w:name w:val="header"/>
    <w:basedOn w:val="Normal"/>
    <w:link w:val="HeaderChar"/>
    <w:uiPriority w:val="99"/>
    <w:unhideWhenUsed/>
    <w:rsid w:val="0096240F"/>
    <w:pPr>
      <w:tabs>
        <w:tab w:val="center" w:pos="4513"/>
        <w:tab w:val="right" w:pos="9026"/>
      </w:tabs>
    </w:pPr>
  </w:style>
  <w:style w:type="character" w:customStyle="1" w:styleId="HeaderChar">
    <w:name w:val="Header Char"/>
    <w:basedOn w:val="DefaultParagraphFont"/>
    <w:link w:val="Header"/>
    <w:uiPriority w:val="99"/>
    <w:rsid w:val="00962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therapistndc.org/directories/new-zealand/" TargetMode="External"/><Relationship Id="rId7" Type="http://schemas.openxmlformats.org/officeDocument/2006/relationships/endnotes" Target="endnotes.xml"/><Relationship Id="rId12" Type="http://schemas.openxmlformats.org/officeDocument/2006/relationships/hyperlink" Target="https://littlemusicalcaravan.co.nz/ahuru-mowai-trust-registration/" TargetMode="External"/><Relationship Id="rId17" Type="http://schemas.openxmlformats.org/officeDocument/2006/relationships/hyperlink" Target="https://www.littlemusicalcaravan.co.nz/wp-content/uploads/2025/03/Maraeroa-Learning-story.pdf" TargetMode="External"/><Relationship Id="rId25" Type="http://schemas.openxmlformats.org/officeDocument/2006/relationships/hyperlink" Target="https://app.mymusicstaff.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musictherapy.org.nz/wp-content/uploads/2025/02/NZJMT2024No22-Article-Hernandez-.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hurumowaitrust.org.nz/"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disabilitysupport.govt.nz/carers/how-to-access-carer-support/what-people-can-buy-with-disability-funding-purchasing-rules/guidance-for-the-sector-on-changes-to-the-purchase-rules"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musictherapy.org.nz/journa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zcvlShB+KJ0DCgakugMkybiciA==">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2241</Words>
  <Characters>12936</Characters>
  <Application>Microsoft Office Word</Application>
  <DocSecurity>0</DocSecurity>
  <Lines>539</Lines>
  <Paragraphs>303</Paragraphs>
  <ScaleCrop>false</ScaleCrop>
  <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Langlois Hunt</dc:creator>
  <cp:lastModifiedBy>Emily Langlois Hunt</cp:lastModifiedBy>
  <cp:revision>3</cp:revision>
  <cp:lastPrinted>2025-12-12T02:08:00Z</cp:lastPrinted>
  <dcterms:created xsi:type="dcterms:W3CDTF">2025-12-12T02:08:00Z</dcterms:created>
  <dcterms:modified xsi:type="dcterms:W3CDTF">2025-12-12T02:12:00Z</dcterms:modified>
</cp:coreProperties>
</file>